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AFF9" w14:textId="0FAEB640" w:rsidR="005A364F" w:rsidRPr="00812E96" w:rsidRDefault="00BF1011" w:rsidP="005A364F">
      <w:pPr>
        <w:rPr>
          <w:rStyle w:val="TitleChar"/>
          <w:rFonts w:ascii="Times New Roman" w:hAnsi="Times New Roman" w:cs="Times New Roman"/>
          <w:b w:val="0"/>
          <w:noProof/>
          <w:sz w:val="24"/>
          <w:szCs w:val="24"/>
          <w:lang w:val="en-CA"/>
        </w:rPr>
      </w:pPr>
      <w:r>
        <w:rPr>
          <w:noProof/>
        </w:rPr>
        <w:drawing>
          <wp:inline distT="0" distB="0" distL="0" distR="0" wp14:anchorId="5867B027" wp14:editId="449630F6">
            <wp:extent cx="4781550" cy="781050"/>
            <wp:effectExtent l="0" t="0" r="0" b="0"/>
            <wp:docPr id="1" name="Picture 10" descr="Armoiries de l'Ontario avec les titres des Tribunaux décisionnels Ontario et de la Commission de révision de l’évaluation fonciè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Armoiries de l'Ontario avec les titres des Tribunaux décisionnels Ontario et de la Commission de révision de l’évaluation foncièr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779C5" w14:textId="77777777" w:rsidR="00812E96" w:rsidRDefault="00812E96" w:rsidP="00812E96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>
        <w:rPr>
          <w:rFonts w:ascii="Arial" w:hAnsi="Arial" w:cs="Arial"/>
          <w:i/>
          <w:iCs/>
          <w:sz w:val="18"/>
          <w:szCs w:val="18"/>
          <w:lang w:val="fr-CA"/>
        </w:rPr>
        <w:t xml:space="preserve"> in English)</w:t>
      </w:r>
    </w:p>
    <w:p w14:paraId="23049F64" w14:textId="49E3D1B3" w:rsidR="00422CE4" w:rsidRDefault="00426CC6" w:rsidP="005A364F">
      <w:pPr>
        <w:jc w:val="center"/>
        <w:rPr>
          <w:rStyle w:val="TitleChar"/>
          <w:bCs/>
          <w:lang w:val="fr"/>
        </w:rPr>
      </w:pPr>
      <w:r>
        <w:rPr>
          <w:rStyle w:val="TitleChar"/>
          <w:bCs/>
          <w:lang w:val="fr"/>
        </w:rPr>
        <w:t>Se préparer à une audience devant la Commission de révision de l'évaluation foncière</w:t>
      </w:r>
    </w:p>
    <w:p w14:paraId="5B4EBB2A" w14:textId="77777777" w:rsidR="005A364F" w:rsidRPr="00012B02" w:rsidRDefault="005A364F" w:rsidP="005A364F">
      <w:pPr>
        <w:jc w:val="center"/>
        <w:rPr>
          <w:lang w:val="fr-CA"/>
        </w:rPr>
      </w:pPr>
    </w:p>
    <w:p w14:paraId="03637FB2" w14:textId="77777777" w:rsidR="00F53B65" w:rsidRPr="00012B02" w:rsidRDefault="00F53B65" w:rsidP="00F53B65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Une audience devant la Commission de révision de l'évaluation foncière (CRÉF) est l'occasion d'expliquer pourquoi vous croyez que l</w:t>
      </w:r>
      <w:r w:rsidR="005751E9">
        <w:rPr>
          <w:rFonts w:ascii="Arial" w:hAnsi="Arial" w:cs="Arial"/>
          <w:lang w:val="fr"/>
        </w:rPr>
        <w:t>’évaluation foncière de l</w:t>
      </w:r>
      <w:r>
        <w:rPr>
          <w:rFonts w:ascii="Arial" w:hAnsi="Arial" w:cs="Arial"/>
          <w:lang w:val="fr"/>
        </w:rPr>
        <w:t>a Société d'évaluation foncière des municipalités (MPAC)</w:t>
      </w:r>
      <w:r w:rsidR="005751E9">
        <w:rPr>
          <w:rFonts w:ascii="Arial" w:hAnsi="Arial" w:cs="Arial"/>
          <w:lang w:val="fr"/>
        </w:rPr>
        <w:t xml:space="preserve"> </w:t>
      </w:r>
      <w:r>
        <w:rPr>
          <w:rFonts w:ascii="Arial" w:hAnsi="Arial" w:cs="Arial"/>
          <w:lang w:val="fr"/>
        </w:rPr>
        <w:t xml:space="preserve">ou </w:t>
      </w:r>
      <w:r w:rsidR="005751E9">
        <w:rPr>
          <w:rFonts w:ascii="Arial" w:hAnsi="Arial" w:cs="Arial"/>
          <w:lang w:val="fr"/>
        </w:rPr>
        <w:t xml:space="preserve">de </w:t>
      </w:r>
      <w:r>
        <w:rPr>
          <w:rFonts w:ascii="Arial" w:hAnsi="Arial" w:cs="Arial"/>
          <w:lang w:val="fr"/>
        </w:rPr>
        <w:t>votre municipalité</w:t>
      </w:r>
      <w:r w:rsidR="005751E9">
        <w:rPr>
          <w:rFonts w:ascii="Arial" w:hAnsi="Arial" w:cs="Arial"/>
          <w:lang w:val="fr"/>
        </w:rPr>
        <w:t xml:space="preserve"> est erronée</w:t>
      </w:r>
      <w:r>
        <w:rPr>
          <w:rFonts w:ascii="Arial" w:hAnsi="Arial" w:cs="Arial"/>
          <w:lang w:val="fr"/>
        </w:rPr>
        <w:t>.</w:t>
      </w:r>
    </w:p>
    <w:p w14:paraId="1B268444" w14:textId="77777777" w:rsidR="00F53B65" w:rsidRPr="00012B02" w:rsidRDefault="00F53B65" w:rsidP="00F53B65">
      <w:pPr>
        <w:rPr>
          <w:rFonts w:ascii="Arial" w:hAnsi="Arial" w:cs="Arial"/>
          <w:lang w:val="fr-CA"/>
        </w:rPr>
      </w:pPr>
    </w:p>
    <w:p w14:paraId="2FACEBD0" w14:textId="77777777" w:rsidR="00F53B65" w:rsidRPr="00012B02" w:rsidRDefault="003C1405" w:rsidP="00F53B65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Il est </w:t>
      </w:r>
      <w:r w:rsidR="00F53B65">
        <w:rPr>
          <w:rFonts w:ascii="Arial" w:hAnsi="Arial" w:cs="Arial"/>
          <w:lang w:val="fr"/>
        </w:rPr>
        <w:t>import</w:t>
      </w:r>
      <w:r>
        <w:rPr>
          <w:rFonts w:ascii="Arial" w:hAnsi="Arial" w:cs="Arial"/>
          <w:lang w:val="fr"/>
        </w:rPr>
        <w:t>ant</w:t>
      </w:r>
      <w:r w:rsidR="00F53B65">
        <w:rPr>
          <w:rFonts w:ascii="Arial" w:hAnsi="Arial" w:cs="Arial"/>
          <w:lang w:val="fr"/>
        </w:rPr>
        <w:t xml:space="preserve"> de </w:t>
      </w:r>
      <w:r>
        <w:rPr>
          <w:rFonts w:ascii="Arial" w:hAnsi="Arial" w:cs="Arial"/>
          <w:lang w:val="fr"/>
        </w:rPr>
        <w:t xml:space="preserve">vous </w:t>
      </w:r>
      <w:r w:rsidR="00F53B65">
        <w:rPr>
          <w:rFonts w:ascii="Arial" w:hAnsi="Arial" w:cs="Arial"/>
          <w:lang w:val="fr"/>
        </w:rPr>
        <w:t>préparer adéquatement avant votre audience.</w:t>
      </w:r>
    </w:p>
    <w:p w14:paraId="17DF4C81" w14:textId="77777777" w:rsidR="00F53B65" w:rsidRPr="00012B02" w:rsidRDefault="00F53B65" w:rsidP="00F53B65">
      <w:pPr>
        <w:rPr>
          <w:rFonts w:ascii="Arial" w:hAnsi="Arial" w:cs="Arial"/>
          <w:lang w:val="fr-CA"/>
        </w:rPr>
      </w:pPr>
    </w:p>
    <w:p w14:paraId="6C869E58" w14:textId="77777777" w:rsidR="00F53B65" w:rsidRPr="005753E0" w:rsidRDefault="00F53B65" w:rsidP="00F53B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fr"/>
        </w:rPr>
        <w:t>Avant l'audience</w:t>
      </w:r>
    </w:p>
    <w:p w14:paraId="037579A1" w14:textId="77777777" w:rsidR="00F53B65" w:rsidRDefault="00F53B65" w:rsidP="005715BE">
      <w:pPr>
        <w:rPr>
          <w:rFonts w:ascii="Arial" w:hAnsi="Arial" w:cs="Arial"/>
        </w:rPr>
      </w:pPr>
    </w:p>
    <w:p w14:paraId="4CC7B914" w14:textId="77777777" w:rsidR="00863946" w:rsidRPr="00012B02" w:rsidRDefault="00863946" w:rsidP="00863946">
      <w:pPr>
        <w:numPr>
          <w:ilvl w:val="0"/>
          <w:numId w:val="25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La CRÉF vous enverra une lettre accusant réception de votre appel.</w:t>
      </w:r>
    </w:p>
    <w:p w14:paraId="251418D2" w14:textId="77777777" w:rsidR="00863946" w:rsidRPr="00012B02" w:rsidRDefault="00863946" w:rsidP="00863946">
      <w:pPr>
        <w:numPr>
          <w:ilvl w:val="0"/>
          <w:numId w:val="25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La CRÉF vous enverra un </w:t>
      </w:r>
      <w:hyperlink r:id="rId8" w:history="1">
        <w:r w:rsidRPr="00F13C4B">
          <w:rPr>
            <w:rStyle w:val="Hyperlink"/>
            <w:sz w:val="24"/>
            <w:szCs w:val="24"/>
            <w:lang w:val="fr"/>
          </w:rPr>
          <w:t>calendrier des procédures</w:t>
        </w:r>
      </w:hyperlink>
      <w:r>
        <w:rPr>
          <w:rFonts w:ascii="Arial" w:hAnsi="Arial" w:cs="Arial"/>
          <w:lang w:val="fr"/>
        </w:rPr>
        <w:t>.</w:t>
      </w:r>
    </w:p>
    <w:p w14:paraId="0F0900FD" w14:textId="77777777" w:rsidR="00863946" w:rsidRPr="003C1405" w:rsidRDefault="00863946" w:rsidP="00863946">
      <w:pPr>
        <w:numPr>
          <w:ilvl w:val="0"/>
          <w:numId w:val="25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Les dates des procédures sont indiquées dans un calendrier des procédures pour tous les appels interjetés devant la CRÉF. Veuillez consulter la fiche d'information </w:t>
      </w:r>
      <w:r w:rsidR="003C1405">
        <w:rPr>
          <w:rFonts w:ascii="Arial" w:hAnsi="Arial" w:cs="Arial"/>
          <w:lang w:val="fr"/>
        </w:rPr>
        <w:t>intitulée</w:t>
      </w:r>
      <w:r>
        <w:rPr>
          <w:rFonts w:ascii="Arial" w:hAnsi="Arial" w:cs="Arial"/>
          <w:lang w:val="fr"/>
        </w:rPr>
        <w:t xml:space="preserve"> </w:t>
      </w:r>
      <w:hyperlink r:id="rId9" w:history="1">
        <w:r w:rsidR="003C1405" w:rsidRPr="00225BEC">
          <w:rPr>
            <w:rStyle w:val="Hyperlink"/>
            <w:sz w:val="24"/>
            <w:szCs w:val="24"/>
            <w:lang w:val="fr-CA"/>
          </w:rPr>
          <w:t>Instances générales et sommaires</w:t>
        </w:r>
      </w:hyperlink>
      <w:r>
        <w:rPr>
          <w:rFonts w:ascii="Arial" w:hAnsi="Arial" w:cs="Arial"/>
          <w:lang w:val="fr"/>
        </w:rPr>
        <w:t>.</w:t>
      </w:r>
    </w:p>
    <w:p w14:paraId="6777B570" w14:textId="77777777" w:rsidR="00863946" w:rsidRPr="00012B02" w:rsidRDefault="00863946" w:rsidP="00863946">
      <w:pPr>
        <w:numPr>
          <w:ilvl w:val="0"/>
          <w:numId w:val="25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Si l'appel n'</w:t>
      </w:r>
      <w:r w:rsidR="00BA53E5">
        <w:rPr>
          <w:rFonts w:ascii="Arial" w:hAnsi="Arial" w:cs="Arial"/>
          <w:lang w:val="fr"/>
        </w:rPr>
        <w:t>a</w:t>
      </w:r>
      <w:r>
        <w:rPr>
          <w:rFonts w:ascii="Arial" w:hAnsi="Arial" w:cs="Arial"/>
          <w:lang w:val="fr"/>
        </w:rPr>
        <w:t xml:space="preserve"> pas </w:t>
      </w:r>
      <w:r w:rsidR="00BA53E5">
        <w:rPr>
          <w:rFonts w:ascii="Arial" w:hAnsi="Arial" w:cs="Arial"/>
          <w:lang w:val="fr"/>
        </w:rPr>
        <w:t xml:space="preserve">été </w:t>
      </w:r>
      <w:r>
        <w:rPr>
          <w:rFonts w:ascii="Arial" w:hAnsi="Arial" w:cs="Arial"/>
          <w:lang w:val="fr"/>
        </w:rPr>
        <w:t xml:space="preserve">réglé, les </w:t>
      </w:r>
      <w:r>
        <w:rPr>
          <w:rFonts w:ascii="Arial" w:hAnsi="Arial" w:cs="Arial"/>
          <w:i/>
          <w:iCs/>
          <w:lang w:val="fr"/>
        </w:rPr>
        <w:t xml:space="preserve">Règles de pratique et de procédure </w:t>
      </w:r>
      <w:r>
        <w:rPr>
          <w:rFonts w:ascii="Arial" w:hAnsi="Arial" w:cs="Arial"/>
          <w:lang w:val="fr"/>
        </w:rPr>
        <w:t xml:space="preserve">de la CRÉF exigent que la MPAC avise la CRÉF qu'une audience est requise, dans le cas d'une instance sommaire, ou qu'une conférence en vue d'un règlement </w:t>
      </w:r>
      <w:r w:rsidR="00DA4C91">
        <w:rPr>
          <w:rFonts w:ascii="Arial" w:hAnsi="Arial" w:cs="Arial"/>
          <w:lang w:val="fr"/>
        </w:rPr>
        <w:t xml:space="preserve">amiable </w:t>
      </w:r>
      <w:r>
        <w:rPr>
          <w:rFonts w:ascii="Arial" w:hAnsi="Arial" w:cs="Arial"/>
          <w:lang w:val="fr"/>
        </w:rPr>
        <w:t xml:space="preserve">est requise, dans le cas d'une instance générale. </w:t>
      </w:r>
    </w:p>
    <w:p w14:paraId="7678671F" w14:textId="77777777" w:rsidR="00863946" w:rsidRPr="00012B02" w:rsidRDefault="00863946" w:rsidP="00863946">
      <w:pPr>
        <w:numPr>
          <w:ilvl w:val="0"/>
          <w:numId w:val="25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Si les parties souhaitent qu'une audi</w:t>
      </w:r>
      <w:r w:rsidR="00BA53E5">
        <w:rPr>
          <w:rFonts w:ascii="Arial" w:hAnsi="Arial" w:cs="Arial"/>
          <w:lang w:val="fr"/>
        </w:rPr>
        <w:t>ence ait lieu, elles doivent soumettre tous les éléments de</w:t>
      </w:r>
      <w:r>
        <w:rPr>
          <w:rFonts w:ascii="Arial" w:hAnsi="Arial" w:cs="Arial"/>
          <w:lang w:val="fr"/>
        </w:rPr>
        <w:t xml:space="preserve"> preuve à la CRÉF conformément à ce qui est indiqué dans le calendrier de procédure</w:t>
      </w:r>
      <w:r w:rsidR="00BA53E5">
        <w:rPr>
          <w:rFonts w:ascii="Arial" w:hAnsi="Arial" w:cs="Arial"/>
          <w:lang w:val="fr"/>
        </w:rPr>
        <w:t xml:space="preserve"> qui leur a été remis</w:t>
      </w:r>
      <w:r>
        <w:rPr>
          <w:rFonts w:ascii="Arial" w:hAnsi="Arial" w:cs="Arial"/>
          <w:lang w:val="fr"/>
        </w:rPr>
        <w:t>.</w:t>
      </w:r>
    </w:p>
    <w:p w14:paraId="4DC237C5" w14:textId="4070F562" w:rsidR="003558D9" w:rsidRPr="00356C5C" w:rsidRDefault="00863946" w:rsidP="005715BE">
      <w:pPr>
        <w:numPr>
          <w:ilvl w:val="0"/>
          <w:numId w:val="25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Une fois qu'une date est fixée pour l'audience, vous recevrez un avis d'audience vous indiquant la date, l'heure et </w:t>
      </w:r>
      <w:r w:rsidR="00A5500A">
        <w:rPr>
          <w:rFonts w:ascii="Arial" w:hAnsi="Arial" w:cs="Arial"/>
          <w:lang w:val="fr"/>
        </w:rPr>
        <w:t>la forme</w:t>
      </w:r>
      <w:r w:rsidR="00BA53E5">
        <w:rPr>
          <w:rFonts w:ascii="Arial" w:hAnsi="Arial" w:cs="Arial"/>
          <w:lang w:val="fr"/>
        </w:rPr>
        <w:t xml:space="preserve"> de l'audience</w:t>
      </w:r>
      <w:r>
        <w:rPr>
          <w:rFonts w:ascii="Arial" w:hAnsi="Arial" w:cs="Arial"/>
          <w:lang w:val="fr"/>
        </w:rPr>
        <w:t>.</w:t>
      </w:r>
    </w:p>
    <w:p w14:paraId="2EE26EB6" w14:textId="77777777" w:rsidR="003558D9" w:rsidRPr="00012B02" w:rsidRDefault="003558D9" w:rsidP="005715BE">
      <w:pPr>
        <w:rPr>
          <w:rFonts w:ascii="Arial" w:hAnsi="Arial" w:cs="Arial"/>
          <w:lang w:val="fr-CA"/>
        </w:rPr>
      </w:pPr>
    </w:p>
    <w:p w14:paraId="3FBE1668" w14:textId="77777777" w:rsidR="003558D9" w:rsidRPr="00012B02" w:rsidRDefault="003558D9" w:rsidP="005715BE">
      <w:pPr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"/>
        </w:rPr>
        <w:t>Preuve</w:t>
      </w:r>
    </w:p>
    <w:p w14:paraId="7A6E68E6" w14:textId="77777777" w:rsidR="003558D9" w:rsidRPr="00012B02" w:rsidRDefault="003558D9" w:rsidP="005715BE">
      <w:pPr>
        <w:rPr>
          <w:rFonts w:ascii="Arial" w:hAnsi="Arial" w:cs="Arial"/>
          <w:lang w:val="fr-CA"/>
        </w:rPr>
      </w:pPr>
    </w:p>
    <w:p w14:paraId="78BB2694" w14:textId="77777777" w:rsidR="003558D9" w:rsidRPr="00012B02" w:rsidRDefault="003558D9" w:rsidP="003558D9">
      <w:pP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lang w:val="fr"/>
        </w:rPr>
        <w:t xml:space="preserve">La CRÉF rend des décisions fondées sur le droit et les éléments de preuve présentés à la CRÉF pendant les audiences. Il est très important que vous apportiez des éléments de preuve pour </w:t>
      </w:r>
      <w:r w:rsidR="00BA53E5">
        <w:rPr>
          <w:rFonts w:ascii="Arial" w:hAnsi="Arial" w:cs="Arial"/>
          <w:lang w:val="fr"/>
        </w:rPr>
        <w:t>étayer votre position</w:t>
      </w:r>
      <w:r>
        <w:rPr>
          <w:rFonts w:ascii="Arial" w:hAnsi="Arial" w:cs="Arial"/>
          <w:lang w:val="fr"/>
        </w:rPr>
        <w:t>.</w:t>
      </w:r>
    </w:p>
    <w:p w14:paraId="3EC3F2AD" w14:textId="77777777" w:rsidR="003558D9" w:rsidRPr="00012B02" w:rsidRDefault="003558D9" w:rsidP="003558D9">
      <w:pPr>
        <w:rPr>
          <w:rFonts w:ascii="Arial" w:hAnsi="Arial" w:cs="Arial"/>
          <w:b/>
          <w:bCs/>
          <w:lang w:val="fr-CA"/>
        </w:rPr>
      </w:pPr>
    </w:p>
    <w:p w14:paraId="7E41BAE0" w14:textId="77777777" w:rsidR="003558D9" w:rsidRPr="00012B02" w:rsidRDefault="003558D9" w:rsidP="003558D9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lang w:val="fr"/>
        </w:rPr>
        <w:t xml:space="preserve">Bien que chaque affaire soit différente, les appels fondés sur la </w:t>
      </w:r>
      <w:r>
        <w:rPr>
          <w:rFonts w:ascii="Arial" w:hAnsi="Arial" w:cs="Arial"/>
          <w:i/>
          <w:iCs/>
          <w:lang w:val="fr"/>
        </w:rPr>
        <w:t xml:space="preserve">Loi sur l’évaluation foncière </w:t>
      </w:r>
      <w:r w:rsidR="00BA53E5">
        <w:rPr>
          <w:rFonts w:ascii="Arial" w:hAnsi="Arial" w:cs="Arial"/>
          <w:lang w:val="fr"/>
        </w:rPr>
        <w:t xml:space="preserve">sont </w:t>
      </w:r>
      <w:proofErr w:type="gramStart"/>
      <w:r w:rsidR="00BA53E5">
        <w:rPr>
          <w:rFonts w:ascii="Arial" w:hAnsi="Arial" w:cs="Arial"/>
          <w:lang w:val="fr"/>
        </w:rPr>
        <w:t>souvent</w:t>
      </w:r>
      <w:proofErr w:type="gramEnd"/>
      <w:r w:rsidR="00BA53E5">
        <w:rPr>
          <w:rFonts w:ascii="Arial" w:hAnsi="Arial" w:cs="Arial"/>
          <w:lang w:val="fr"/>
        </w:rPr>
        <w:t xml:space="preserve"> axés </w:t>
      </w:r>
      <w:r>
        <w:rPr>
          <w:rFonts w:ascii="Arial" w:hAnsi="Arial" w:cs="Arial"/>
          <w:lang w:val="fr"/>
        </w:rPr>
        <w:t>sur le montant auquel des biens-fonds com</w:t>
      </w:r>
      <w:r w:rsidR="00F6271B">
        <w:rPr>
          <w:rFonts w:ascii="Arial" w:hAnsi="Arial" w:cs="Arial"/>
          <w:lang w:val="fr"/>
        </w:rPr>
        <w:t xml:space="preserve">parables à </w:t>
      </w:r>
      <w:r>
        <w:rPr>
          <w:rFonts w:ascii="Arial" w:hAnsi="Arial" w:cs="Arial"/>
          <w:lang w:val="fr"/>
        </w:rPr>
        <w:t xml:space="preserve">celui faisant l'objet de l'appel ont été vendus près de la journée précisée dans la </w:t>
      </w:r>
      <w:r>
        <w:rPr>
          <w:rFonts w:ascii="Arial" w:hAnsi="Arial" w:cs="Arial"/>
          <w:i/>
          <w:iCs/>
          <w:lang w:val="fr"/>
        </w:rPr>
        <w:t>Loi</w:t>
      </w:r>
      <w:r w:rsidR="00012B02">
        <w:rPr>
          <w:rFonts w:ascii="Arial" w:hAnsi="Arial" w:cs="Arial"/>
          <w:lang w:val="fr"/>
        </w:rPr>
        <w:t xml:space="preserve">. </w:t>
      </w:r>
      <w:r>
        <w:rPr>
          <w:rFonts w:ascii="Arial" w:hAnsi="Arial" w:cs="Arial"/>
          <w:lang w:val="fr"/>
        </w:rPr>
        <w:t>Pour les années d'imposition 2017, 2018, 2019 et 2020, la journée pertinente est le 1</w:t>
      </w:r>
      <w:r w:rsidRPr="00012B02">
        <w:rPr>
          <w:rFonts w:ascii="Arial" w:hAnsi="Arial" w:cs="Arial"/>
          <w:vertAlign w:val="superscript"/>
          <w:lang w:val="fr"/>
        </w:rPr>
        <w:t>er</w:t>
      </w:r>
      <w:r w:rsidR="00012B02">
        <w:rPr>
          <w:rFonts w:ascii="Arial" w:hAnsi="Arial" w:cs="Arial"/>
          <w:lang w:val="fr"/>
        </w:rPr>
        <w:t xml:space="preserve"> </w:t>
      </w:r>
      <w:r>
        <w:rPr>
          <w:rFonts w:ascii="Arial" w:hAnsi="Arial" w:cs="Arial"/>
          <w:lang w:val="fr"/>
        </w:rPr>
        <w:t xml:space="preserve">janvier 2016. </w:t>
      </w:r>
    </w:p>
    <w:p w14:paraId="3AAB1006" w14:textId="005E379F" w:rsidR="00863946" w:rsidRPr="00012B02" w:rsidRDefault="00863946" w:rsidP="00863946">
      <w:pPr>
        <w:spacing w:before="240" w:after="240"/>
        <w:rPr>
          <w:rFonts w:ascii="Arial" w:hAnsi="Arial" w:cs="Arial"/>
          <w:bCs/>
          <w:lang w:val="fr-CA"/>
        </w:rPr>
      </w:pPr>
      <w:r>
        <w:rPr>
          <w:rFonts w:ascii="Arial" w:hAnsi="Arial" w:cs="Arial"/>
          <w:lang w:val="fr"/>
        </w:rPr>
        <w:t xml:space="preserve">Les éléments de preuve </w:t>
      </w:r>
      <w:r w:rsidR="0043040C">
        <w:rPr>
          <w:rFonts w:ascii="Arial" w:hAnsi="Arial" w:cs="Arial"/>
          <w:lang w:val="fr"/>
        </w:rPr>
        <w:t>que vous pourriez présenter en ce qui concerne</w:t>
      </w:r>
      <w:r>
        <w:rPr>
          <w:rFonts w:ascii="Arial" w:hAnsi="Arial" w:cs="Arial"/>
          <w:lang w:val="fr"/>
        </w:rPr>
        <w:t xml:space="preserve"> votre bien-fonds </w:t>
      </w:r>
      <w:r w:rsidR="00A5500A">
        <w:rPr>
          <w:rFonts w:ascii="Arial" w:hAnsi="Arial" w:cs="Arial"/>
          <w:lang w:val="fr"/>
        </w:rPr>
        <w:t>et</w:t>
      </w:r>
      <w:r>
        <w:rPr>
          <w:rFonts w:ascii="Arial" w:hAnsi="Arial" w:cs="Arial"/>
          <w:lang w:val="fr"/>
        </w:rPr>
        <w:t xml:space="preserve"> </w:t>
      </w:r>
      <w:r w:rsidR="0043040C">
        <w:rPr>
          <w:rFonts w:ascii="Arial" w:hAnsi="Arial" w:cs="Arial"/>
          <w:lang w:val="fr"/>
        </w:rPr>
        <w:t>les</w:t>
      </w:r>
      <w:r>
        <w:rPr>
          <w:rFonts w:ascii="Arial" w:hAnsi="Arial" w:cs="Arial"/>
          <w:lang w:val="fr"/>
        </w:rPr>
        <w:t xml:space="preserve"> biens-fonds comparables p</w:t>
      </w:r>
      <w:r w:rsidR="0043040C">
        <w:rPr>
          <w:rFonts w:ascii="Arial" w:hAnsi="Arial" w:cs="Arial"/>
          <w:lang w:val="fr"/>
        </w:rPr>
        <w:t>euv</w:t>
      </w:r>
      <w:r>
        <w:rPr>
          <w:rFonts w:ascii="Arial" w:hAnsi="Arial" w:cs="Arial"/>
          <w:lang w:val="fr"/>
        </w:rPr>
        <w:t>ent comprendre</w:t>
      </w:r>
      <w:r w:rsidR="00012B02">
        <w:rPr>
          <w:rFonts w:ascii="Arial" w:hAnsi="Arial" w:cs="Arial"/>
          <w:lang w:val="fr"/>
        </w:rPr>
        <w:t> </w:t>
      </w:r>
      <w:r>
        <w:rPr>
          <w:rFonts w:ascii="Arial" w:hAnsi="Arial" w:cs="Arial"/>
          <w:lang w:val="fr"/>
        </w:rPr>
        <w:t>:</w:t>
      </w:r>
    </w:p>
    <w:p w14:paraId="4F927857" w14:textId="77777777" w:rsidR="00863946" w:rsidRDefault="0043040C" w:rsidP="00863946">
      <w:pPr>
        <w:numPr>
          <w:ilvl w:val="0"/>
          <w:numId w:val="2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lang w:val="fr"/>
        </w:rPr>
        <w:t>la</w:t>
      </w:r>
      <w:proofErr w:type="gramEnd"/>
      <w:r>
        <w:rPr>
          <w:rFonts w:ascii="Arial" w:hAnsi="Arial" w:cs="Arial"/>
          <w:lang w:val="fr"/>
        </w:rPr>
        <w:t xml:space="preserve"> v</w:t>
      </w:r>
      <w:r w:rsidR="00863946">
        <w:rPr>
          <w:rFonts w:ascii="Arial" w:hAnsi="Arial" w:cs="Arial"/>
          <w:lang w:val="fr"/>
        </w:rPr>
        <w:t>aleur imposable</w:t>
      </w:r>
      <w:r>
        <w:rPr>
          <w:rFonts w:ascii="Arial" w:hAnsi="Arial" w:cs="Arial"/>
          <w:lang w:val="fr"/>
        </w:rPr>
        <w:t>;</w:t>
      </w:r>
    </w:p>
    <w:p w14:paraId="411F8A5B" w14:textId="77777777" w:rsidR="00863946" w:rsidRPr="0043040C" w:rsidRDefault="0043040C" w:rsidP="00863946">
      <w:pPr>
        <w:numPr>
          <w:ilvl w:val="0"/>
          <w:numId w:val="26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"/>
        </w:rPr>
        <w:lastRenderedPageBreak/>
        <w:t>les</w:t>
      </w:r>
      <w:proofErr w:type="gramEnd"/>
      <w:r>
        <w:rPr>
          <w:rFonts w:ascii="Arial" w:hAnsi="Arial" w:cs="Arial"/>
          <w:lang w:val="fr"/>
        </w:rPr>
        <w:t xml:space="preserve"> r</w:t>
      </w:r>
      <w:r w:rsidR="00863946">
        <w:rPr>
          <w:rFonts w:ascii="Arial" w:hAnsi="Arial" w:cs="Arial"/>
          <w:lang w:val="fr"/>
        </w:rPr>
        <w:t>enseignements sur les ventes* antérieures</w:t>
      </w:r>
      <w:r>
        <w:rPr>
          <w:rFonts w:ascii="Arial" w:hAnsi="Arial" w:cs="Arial"/>
          <w:lang w:val="fr"/>
        </w:rPr>
        <w:t>;</w:t>
      </w:r>
    </w:p>
    <w:p w14:paraId="720B9C59" w14:textId="77777777" w:rsidR="00863946" w:rsidRDefault="0043040C" w:rsidP="00863946">
      <w:pPr>
        <w:numPr>
          <w:ilvl w:val="0"/>
          <w:numId w:val="2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lang w:val="fr"/>
        </w:rPr>
        <w:t>l</w:t>
      </w:r>
      <w:r w:rsidR="00863946">
        <w:rPr>
          <w:rFonts w:ascii="Arial" w:hAnsi="Arial" w:cs="Arial"/>
          <w:lang w:val="fr"/>
        </w:rPr>
        <w:t>'emplacement</w:t>
      </w:r>
      <w:r>
        <w:rPr>
          <w:rFonts w:ascii="Arial" w:hAnsi="Arial" w:cs="Arial"/>
          <w:lang w:val="fr"/>
        </w:rPr>
        <w:t>;</w:t>
      </w:r>
      <w:proofErr w:type="gramEnd"/>
      <w:r w:rsidR="00863946">
        <w:rPr>
          <w:rFonts w:ascii="Arial" w:hAnsi="Arial" w:cs="Arial"/>
          <w:lang w:val="fr"/>
        </w:rPr>
        <w:t xml:space="preserve"> </w:t>
      </w:r>
    </w:p>
    <w:p w14:paraId="4279F3A0" w14:textId="77777777" w:rsidR="00863946" w:rsidRPr="00012B02" w:rsidRDefault="0043040C" w:rsidP="00863946">
      <w:pPr>
        <w:numPr>
          <w:ilvl w:val="0"/>
          <w:numId w:val="26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"/>
        </w:rPr>
        <w:t>l</w:t>
      </w:r>
      <w:r w:rsidR="00863946">
        <w:rPr>
          <w:rFonts w:ascii="Arial" w:hAnsi="Arial" w:cs="Arial"/>
          <w:lang w:val="fr"/>
        </w:rPr>
        <w:t>a</w:t>
      </w:r>
      <w:proofErr w:type="gramEnd"/>
      <w:r w:rsidR="00863946">
        <w:rPr>
          <w:rFonts w:ascii="Arial" w:hAnsi="Arial" w:cs="Arial"/>
          <w:lang w:val="fr"/>
        </w:rPr>
        <w:t xml:space="preserve"> taille du lot et la superficie</w:t>
      </w:r>
      <w:r>
        <w:rPr>
          <w:rFonts w:ascii="Arial" w:hAnsi="Arial" w:cs="Arial"/>
          <w:lang w:val="fr"/>
        </w:rPr>
        <w:t>;</w:t>
      </w:r>
      <w:r w:rsidR="00863946">
        <w:rPr>
          <w:rFonts w:ascii="Arial" w:hAnsi="Arial" w:cs="Arial"/>
          <w:lang w:val="fr"/>
        </w:rPr>
        <w:t xml:space="preserve"> </w:t>
      </w:r>
    </w:p>
    <w:p w14:paraId="5B840D2D" w14:textId="77777777" w:rsidR="00863946" w:rsidRDefault="0043040C" w:rsidP="00863946">
      <w:pPr>
        <w:numPr>
          <w:ilvl w:val="0"/>
          <w:numId w:val="2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lang w:val="fr"/>
        </w:rPr>
        <w:t>l</w:t>
      </w:r>
      <w:r w:rsidR="00863946">
        <w:rPr>
          <w:rFonts w:ascii="Arial" w:hAnsi="Arial" w:cs="Arial"/>
          <w:lang w:val="fr"/>
        </w:rPr>
        <w:t>e</w:t>
      </w:r>
      <w:proofErr w:type="gramEnd"/>
      <w:r w:rsidR="00863946">
        <w:rPr>
          <w:rFonts w:ascii="Arial" w:hAnsi="Arial" w:cs="Arial"/>
          <w:lang w:val="fr"/>
        </w:rPr>
        <w:t xml:space="preserve"> nombre d'étages</w:t>
      </w:r>
      <w:r>
        <w:rPr>
          <w:rFonts w:ascii="Arial" w:hAnsi="Arial" w:cs="Arial"/>
          <w:lang w:val="fr"/>
        </w:rPr>
        <w:t>;</w:t>
      </w:r>
    </w:p>
    <w:p w14:paraId="73FA5F32" w14:textId="77777777" w:rsidR="00863946" w:rsidRPr="0043040C" w:rsidRDefault="0043040C" w:rsidP="00863946">
      <w:pPr>
        <w:numPr>
          <w:ilvl w:val="0"/>
          <w:numId w:val="26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"/>
        </w:rPr>
        <w:t>l</w:t>
      </w:r>
      <w:r w:rsidR="00863946">
        <w:rPr>
          <w:rFonts w:ascii="Arial" w:hAnsi="Arial" w:cs="Arial"/>
          <w:lang w:val="fr"/>
        </w:rPr>
        <w:t>’âge</w:t>
      </w:r>
      <w:proofErr w:type="gramEnd"/>
      <w:r w:rsidR="00863946">
        <w:rPr>
          <w:rFonts w:ascii="Arial" w:hAnsi="Arial" w:cs="Arial"/>
          <w:lang w:val="fr"/>
        </w:rPr>
        <w:t xml:space="preserve"> et l'état du bâtiment</w:t>
      </w:r>
      <w:r>
        <w:rPr>
          <w:rFonts w:ascii="Arial" w:hAnsi="Arial" w:cs="Arial"/>
          <w:lang w:val="fr"/>
        </w:rPr>
        <w:t>;</w:t>
      </w:r>
    </w:p>
    <w:p w14:paraId="6722F7EC" w14:textId="77777777" w:rsidR="00863946" w:rsidRDefault="0043040C" w:rsidP="00863946">
      <w:pPr>
        <w:numPr>
          <w:ilvl w:val="0"/>
          <w:numId w:val="2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lang w:val="fr"/>
        </w:rPr>
        <w:t>d</w:t>
      </w:r>
      <w:r w:rsidR="00863946">
        <w:rPr>
          <w:rFonts w:ascii="Arial" w:hAnsi="Arial" w:cs="Arial"/>
          <w:lang w:val="fr"/>
        </w:rPr>
        <w:t>es</w:t>
      </w:r>
      <w:proofErr w:type="gramEnd"/>
      <w:r w:rsidR="00863946">
        <w:rPr>
          <w:rFonts w:ascii="Arial" w:hAnsi="Arial" w:cs="Arial"/>
          <w:lang w:val="fr"/>
        </w:rPr>
        <w:t xml:space="preserve"> photos</w:t>
      </w:r>
      <w:r>
        <w:rPr>
          <w:rFonts w:ascii="Arial" w:hAnsi="Arial" w:cs="Arial"/>
          <w:lang w:val="fr"/>
        </w:rPr>
        <w:t>;</w:t>
      </w:r>
      <w:r w:rsidR="00863946">
        <w:rPr>
          <w:rFonts w:ascii="Arial" w:hAnsi="Arial" w:cs="Arial"/>
          <w:lang w:val="fr"/>
        </w:rPr>
        <w:t xml:space="preserve"> </w:t>
      </w:r>
    </w:p>
    <w:p w14:paraId="438E1531" w14:textId="77777777" w:rsidR="00863946" w:rsidRDefault="0043040C" w:rsidP="00863946">
      <w:pPr>
        <w:numPr>
          <w:ilvl w:val="0"/>
          <w:numId w:val="2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lang w:val="fr"/>
        </w:rPr>
        <w:t>l</w:t>
      </w:r>
      <w:r w:rsidR="00863946">
        <w:rPr>
          <w:rFonts w:ascii="Arial" w:hAnsi="Arial" w:cs="Arial"/>
          <w:lang w:val="fr"/>
        </w:rPr>
        <w:t>es</w:t>
      </w:r>
      <w:proofErr w:type="gramEnd"/>
      <w:r w:rsidR="00863946">
        <w:rPr>
          <w:rFonts w:ascii="Arial" w:hAnsi="Arial" w:cs="Arial"/>
          <w:lang w:val="fr"/>
        </w:rPr>
        <w:t xml:space="preserve"> </w:t>
      </w:r>
      <w:r>
        <w:rPr>
          <w:rFonts w:ascii="Arial" w:hAnsi="Arial" w:cs="Arial"/>
          <w:lang w:val="fr"/>
        </w:rPr>
        <w:t>installations.</w:t>
      </w:r>
    </w:p>
    <w:p w14:paraId="3CCFC753" w14:textId="77777777" w:rsidR="00863946" w:rsidRDefault="00863946" w:rsidP="003558D9">
      <w:pPr>
        <w:rPr>
          <w:rFonts w:ascii="Arial" w:hAnsi="Arial" w:cs="Arial"/>
          <w:bCs/>
        </w:rPr>
      </w:pPr>
    </w:p>
    <w:p w14:paraId="0A1EA2C8" w14:textId="77777777" w:rsidR="003558D9" w:rsidRPr="00012B02" w:rsidRDefault="00BD6E46" w:rsidP="003558D9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lang w:val="fr"/>
        </w:rPr>
        <w:t>*</w:t>
      </w:r>
      <w:r w:rsidR="003558D9">
        <w:rPr>
          <w:rFonts w:ascii="Arial" w:hAnsi="Arial" w:cs="Arial"/>
          <w:lang w:val="fr"/>
        </w:rPr>
        <w:t xml:space="preserve">Les éléments de preuve </w:t>
      </w:r>
      <w:r w:rsidR="00F6271B">
        <w:rPr>
          <w:rFonts w:ascii="Arial" w:hAnsi="Arial" w:cs="Arial"/>
          <w:lang w:val="fr"/>
        </w:rPr>
        <w:t xml:space="preserve">relatifs à la vente de biens-fonds comparables </w:t>
      </w:r>
      <w:r w:rsidR="003558D9">
        <w:rPr>
          <w:rFonts w:ascii="Arial" w:hAnsi="Arial" w:cs="Arial"/>
          <w:lang w:val="fr"/>
        </w:rPr>
        <w:t xml:space="preserve">devraient être aussi détaillés que possible et comprendre la date de la vente, le montant de la vente et l'emplacement. </w:t>
      </w:r>
      <w:r w:rsidR="00F6271B">
        <w:rPr>
          <w:rFonts w:ascii="Arial" w:hAnsi="Arial" w:cs="Arial"/>
          <w:lang w:val="fr"/>
        </w:rPr>
        <w:t xml:space="preserve">Vous devriez </w:t>
      </w:r>
      <w:r w:rsidR="003558D9">
        <w:rPr>
          <w:rFonts w:ascii="Arial" w:hAnsi="Arial" w:cs="Arial"/>
          <w:lang w:val="fr"/>
        </w:rPr>
        <w:t xml:space="preserve">également </w:t>
      </w:r>
      <w:r w:rsidR="00F6271B">
        <w:rPr>
          <w:rFonts w:ascii="Arial" w:hAnsi="Arial" w:cs="Arial"/>
          <w:lang w:val="fr"/>
        </w:rPr>
        <w:t xml:space="preserve">fournir </w:t>
      </w:r>
      <w:r w:rsidR="003558D9">
        <w:rPr>
          <w:rFonts w:ascii="Arial" w:hAnsi="Arial" w:cs="Arial"/>
          <w:lang w:val="fr"/>
        </w:rPr>
        <w:t>des renseignements sur le bien</w:t>
      </w:r>
      <w:r w:rsidR="00F6271B">
        <w:rPr>
          <w:rFonts w:ascii="Arial" w:hAnsi="Arial" w:cs="Arial"/>
          <w:lang w:val="fr"/>
        </w:rPr>
        <w:noBreakHyphen/>
      </w:r>
      <w:r w:rsidR="003558D9">
        <w:rPr>
          <w:rFonts w:ascii="Arial" w:hAnsi="Arial" w:cs="Arial"/>
          <w:lang w:val="fr"/>
        </w:rPr>
        <w:t>fonds vendu, y compris la superficie en pieds carrés</w:t>
      </w:r>
      <w:r w:rsidR="00F6271B">
        <w:rPr>
          <w:rFonts w:ascii="Arial" w:hAnsi="Arial" w:cs="Arial"/>
          <w:lang w:val="fr"/>
        </w:rPr>
        <w:t xml:space="preserve"> et</w:t>
      </w:r>
      <w:r w:rsidR="003558D9">
        <w:rPr>
          <w:rFonts w:ascii="Arial" w:hAnsi="Arial" w:cs="Arial"/>
          <w:lang w:val="fr"/>
        </w:rPr>
        <w:t xml:space="preserve"> l'année de construction des structures</w:t>
      </w:r>
      <w:r w:rsidR="00F6271B">
        <w:rPr>
          <w:rFonts w:ascii="Arial" w:hAnsi="Arial" w:cs="Arial"/>
          <w:lang w:val="fr"/>
        </w:rPr>
        <w:t>,</w:t>
      </w:r>
      <w:r w:rsidR="003558D9">
        <w:rPr>
          <w:rFonts w:ascii="Arial" w:hAnsi="Arial" w:cs="Arial"/>
          <w:lang w:val="fr"/>
        </w:rPr>
        <w:t xml:space="preserve"> et</w:t>
      </w:r>
      <w:r w:rsidR="00F6271B">
        <w:rPr>
          <w:rFonts w:ascii="Arial" w:hAnsi="Arial" w:cs="Arial"/>
          <w:lang w:val="fr"/>
        </w:rPr>
        <w:t xml:space="preserve"> indiquer </w:t>
      </w:r>
      <w:r w:rsidR="003558D9">
        <w:rPr>
          <w:rFonts w:ascii="Arial" w:hAnsi="Arial" w:cs="Arial"/>
          <w:lang w:val="fr"/>
        </w:rPr>
        <w:t xml:space="preserve">de façon générale en quoi </w:t>
      </w:r>
      <w:r w:rsidR="00F6271B">
        <w:rPr>
          <w:rFonts w:ascii="Arial" w:hAnsi="Arial" w:cs="Arial"/>
          <w:lang w:val="fr"/>
        </w:rPr>
        <w:t>l</w:t>
      </w:r>
      <w:r w:rsidR="003558D9">
        <w:rPr>
          <w:rFonts w:ascii="Arial" w:hAnsi="Arial" w:cs="Arial"/>
          <w:lang w:val="fr"/>
        </w:rPr>
        <w:t>e bien</w:t>
      </w:r>
      <w:r w:rsidR="00F6271B">
        <w:rPr>
          <w:rFonts w:ascii="Arial" w:hAnsi="Arial" w:cs="Arial"/>
          <w:lang w:val="fr"/>
        </w:rPr>
        <w:noBreakHyphen/>
      </w:r>
      <w:r w:rsidR="003558D9">
        <w:rPr>
          <w:rFonts w:ascii="Arial" w:hAnsi="Arial" w:cs="Arial"/>
          <w:lang w:val="fr"/>
        </w:rPr>
        <w:t>fonds est comparable au bien-fonds faisant l'objet de l'appel.</w:t>
      </w:r>
    </w:p>
    <w:p w14:paraId="54578E26" w14:textId="77777777" w:rsidR="003558D9" w:rsidRPr="00012B02" w:rsidRDefault="003558D9" w:rsidP="003558D9">
      <w:pPr>
        <w:rPr>
          <w:rFonts w:ascii="Arial" w:hAnsi="Arial" w:cs="Arial"/>
          <w:bCs/>
          <w:lang w:val="fr-CA"/>
        </w:rPr>
      </w:pPr>
    </w:p>
    <w:p w14:paraId="3DF52A30" w14:textId="77777777" w:rsidR="003558D9" w:rsidRPr="00012B02" w:rsidRDefault="003558D9" w:rsidP="003558D9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lang w:val="fr"/>
        </w:rPr>
        <w:t xml:space="preserve">En plus de déterminer </w:t>
      </w:r>
      <w:r w:rsidR="00F6271B">
        <w:rPr>
          <w:rFonts w:ascii="Arial" w:hAnsi="Arial" w:cs="Arial"/>
          <w:lang w:val="fr"/>
        </w:rPr>
        <w:t>le montant auquel</w:t>
      </w:r>
      <w:r>
        <w:rPr>
          <w:rFonts w:ascii="Arial" w:hAnsi="Arial" w:cs="Arial"/>
          <w:lang w:val="fr"/>
        </w:rPr>
        <w:t xml:space="preserve"> votre bien-fonds </w:t>
      </w:r>
      <w:r w:rsidR="00F6271B">
        <w:rPr>
          <w:rFonts w:ascii="Arial" w:hAnsi="Arial" w:cs="Arial"/>
          <w:lang w:val="fr"/>
        </w:rPr>
        <w:t xml:space="preserve">aurait vraisemblablement été vendu </w:t>
      </w:r>
      <w:r>
        <w:rPr>
          <w:rFonts w:ascii="Arial" w:hAnsi="Arial" w:cs="Arial"/>
          <w:lang w:val="fr"/>
        </w:rPr>
        <w:t xml:space="preserve">le jour de l'évaluation, la </w:t>
      </w:r>
      <w:r>
        <w:rPr>
          <w:rFonts w:ascii="Arial" w:hAnsi="Arial" w:cs="Arial"/>
          <w:i/>
          <w:iCs/>
          <w:lang w:val="fr"/>
        </w:rPr>
        <w:t xml:space="preserve">Loi sur l’évaluation foncière </w:t>
      </w:r>
      <w:r>
        <w:rPr>
          <w:rFonts w:ascii="Arial" w:hAnsi="Arial" w:cs="Arial"/>
          <w:lang w:val="fr"/>
        </w:rPr>
        <w:t>exige également que la CRÉF détermine s'il est équitable d'évaluer votre bien-fonds selon</w:t>
      </w:r>
      <w:r w:rsidR="00012B02">
        <w:rPr>
          <w:rFonts w:ascii="Arial" w:hAnsi="Arial" w:cs="Arial"/>
          <w:lang w:val="fr"/>
        </w:rPr>
        <w:t xml:space="preserve"> sa valeur de vente probable. </w:t>
      </w:r>
      <w:r>
        <w:rPr>
          <w:rFonts w:ascii="Arial" w:hAnsi="Arial" w:cs="Arial"/>
          <w:lang w:val="fr"/>
        </w:rPr>
        <w:t xml:space="preserve">Si vous demandez une réduction au motif qu'un autre bien-fonds </w:t>
      </w:r>
      <w:r w:rsidR="00244276">
        <w:rPr>
          <w:rFonts w:ascii="Arial" w:hAnsi="Arial" w:cs="Arial"/>
          <w:lang w:val="fr"/>
        </w:rPr>
        <w:t xml:space="preserve">situé </w:t>
      </w:r>
      <w:r>
        <w:rPr>
          <w:rFonts w:ascii="Arial" w:hAnsi="Arial" w:cs="Arial"/>
          <w:lang w:val="fr"/>
        </w:rPr>
        <w:t>à proximité est évalué en deçà de sa valeur de vente probable, vous devrez présenter des preuves démontrant clairement que ce bien-fonds est sous</w:t>
      </w:r>
      <w:r w:rsidR="00012B02">
        <w:rPr>
          <w:rFonts w:ascii="Arial" w:hAnsi="Arial" w:cs="Arial"/>
          <w:lang w:val="fr"/>
        </w:rPr>
        <w:noBreakHyphen/>
      </w:r>
      <w:r>
        <w:rPr>
          <w:rFonts w:ascii="Arial" w:hAnsi="Arial" w:cs="Arial"/>
          <w:lang w:val="fr"/>
        </w:rPr>
        <w:t xml:space="preserve">évalué. Cela comprend la valeur de vente, ou la valeur de vente probable, du </w:t>
      </w:r>
      <w:proofErr w:type="spellStart"/>
      <w:r>
        <w:rPr>
          <w:rFonts w:ascii="Arial" w:hAnsi="Arial" w:cs="Arial"/>
          <w:lang w:val="fr"/>
        </w:rPr>
        <w:t>bien-fond</w:t>
      </w:r>
      <w:proofErr w:type="spellEnd"/>
      <w:r>
        <w:rPr>
          <w:rFonts w:ascii="Arial" w:hAnsi="Arial" w:cs="Arial"/>
          <w:lang w:val="fr"/>
        </w:rPr>
        <w:t xml:space="preserve"> similaire et l'évaluation </w:t>
      </w:r>
      <w:r w:rsidR="00244276">
        <w:rPr>
          <w:rFonts w:ascii="Arial" w:hAnsi="Arial" w:cs="Arial"/>
          <w:lang w:val="fr"/>
        </w:rPr>
        <w:t xml:space="preserve">foncière </w:t>
      </w:r>
      <w:r>
        <w:rPr>
          <w:rFonts w:ascii="Arial" w:hAnsi="Arial" w:cs="Arial"/>
          <w:lang w:val="fr"/>
        </w:rPr>
        <w:t>de ce bien-fonds.</w:t>
      </w:r>
    </w:p>
    <w:p w14:paraId="016039E0" w14:textId="77777777" w:rsidR="003558D9" w:rsidRPr="00012B02" w:rsidRDefault="003558D9" w:rsidP="003558D9">
      <w:pPr>
        <w:rPr>
          <w:rFonts w:ascii="Arial" w:hAnsi="Arial" w:cs="Arial"/>
          <w:bCs/>
          <w:lang w:val="fr-CA"/>
        </w:rPr>
      </w:pPr>
    </w:p>
    <w:p w14:paraId="6398EFF5" w14:textId="77777777" w:rsidR="005753E0" w:rsidRPr="00012B02" w:rsidRDefault="003558D9" w:rsidP="00863946">
      <w:p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lang w:val="fr"/>
        </w:rPr>
        <w:t>A</w:t>
      </w:r>
      <w:r w:rsidR="00244276">
        <w:rPr>
          <w:rFonts w:ascii="Arial" w:hAnsi="Arial" w:cs="Arial"/>
          <w:lang w:val="fr"/>
        </w:rPr>
        <w:t>yez en main</w:t>
      </w:r>
      <w:r>
        <w:rPr>
          <w:rFonts w:ascii="Arial" w:hAnsi="Arial" w:cs="Arial"/>
          <w:lang w:val="fr"/>
        </w:rPr>
        <w:t xml:space="preserve"> tout autre élément de preuve qui étaye votre position pour votre appel devant la CRÉF.</w:t>
      </w:r>
    </w:p>
    <w:p w14:paraId="7D3A82F0" w14:textId="77777777" w:rsidR="00863946" w:rsidRDefault="00863946" w:rsidP="00863946">
      <w:pPr>
        <w:pStyle w:val="Heading2"/>
        <w:spacing w:before="240" w:after="240"/>
      </w:pPr>
      <w:r>
        <w:rPr>
          <w:lang w:val="fr"/>
        </w:rPr>
        <w:t>Où puis-je trouver les éléments de preuve dont j’aurai besoin pour mon audience</w:t>
      </w:r>
      <w:r w:rsidR="00A81EC8">
        <w:rPr>
          <w:lang w:val="fr"/>
        </w:rPr>
        <w:t xml:space="preserve"> </w:t>
      </w:r>
      <w:r>
        <w:rPr>
          <w:lang w:val="fr"/>
        </w:rPr>
        <w:t>?</w:t>
      </w:r>
    </w:p>
    <w:p w14:paraId="48BE1CEF" w14:textId="77777777" w:rsidR="00863946" w:rsidRPr="00012B02" w:rsidRDefault="00863946" w:rsidP="00863946">
      <w:pPr>
        <w:spacing w:before="240" w:after="240"/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Voici quelques </w:t>
      </w:r>
      <w:r w:rsidR="00244276">
        <w:rPr>
          <w:rFonts w:ascii="Arial" w:hAnsi="Arial" w:cs="Arial"/>
          <w:lang w:val="fr"/>
        </w:rPr>
        <w:t>endroits o</w:t>
      </w:r>
      <w:r w:rsidR="00244276" w:rsidRPr="00244276">
        <w:rPr>
          <w:rFonts w:ascii="Arial" w:hAnsi="Arial" w:cs="Arial"/>
          <w:lang w:val="fr"/>
        </w:rPr>
        <w:t>ù</w:t>
      </w:r>
      <w:r w:rsidR="00244276">
        <w:rPr>
          <w:rFonts w:ascii="Arial" w:hAnsi="Arial" w:cs="Arial"/>
          <w:lang w:val="fr"/>
        </w:rPr>
        <w:t xml:space="preserve"> vous pourriez trouver le</w:t>
      </w:r>
      <w:r>
        <w:rPr>
          <w:rFonts w:ascii="Arial" w:hAnsi="Arial" w:cs="Arial"/>
          <w:lang w:val="fr"/>
        </w:rPr>
        <w:t>s éléments de preuve</w:t>
      </w:r>
      <w:r w:rsidR="00012B02">
        <w:rPr>
          <w:rFonts w:ascii="Arial" w:hAnsi="Arial" w:cs="Arial"/>
          <w:lang w:val="fr"/>
        </w:rPr>
        <w:t> </w:t>
      </w:r>
      <w:r w:rsidR="00244276">
        <w:rPr>
          <w:rFonts w:ascii="Arial" w:hAnsi="Arial" w:cs="Arial"/>
          <w:lang w:val="fr"/>
        </w:rPr>
        <w:t>requis </w:t>
      </w:r>
      <w:r>
        <w:rPr>
          <w:rFonts w:ascii="Arial" w:hAnsi="Arial" w:cs="Arial"/>
          <w:lang w:val="fr"/>
        </w:rPr>
        <w:t xml:space="preserve">: </w:t>
      </w:r>
    </w:p>
    <w:p w14:paraId="4068DE75" w14:textId="77777777" w:rsidR="00863946" w:rsidRPr="00012B02" w:rsidRDefault="00863946" w:rsidP="00863946">
      <w:pPr>
        <w:numPr>
          <w:ilvl w:val="0"/>
          <w:numId w:val="27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La MPAC – par téléphone au 1</w:t>
      </w:r>
      <w:r w:rsidR="00012B02">
        <w:rPr>
          <w:rFonts w:ascii="Arial" w:hAnsi="Arial" w:cs="Arial"/>
          <w:lang w:val="fr"/>
        </w:rPr>
        <w:t> 866 </w:t>
      </w:r>
      <w:r>
        <w:rPr>
          <w:rFonts w:ascii="Arial" w:hAnsi="Arial" w:cs="Arial"/>
          <w:lang w:val="fr"/>
        </w:rPr>
        <w:t>296-6722 ou en ligne</w:t>
      </w:r>
      <w:r w:rsidR="00012B02">
        <w:rPr>
          <w:rFonts w:ascii="Arial" w:hAnsi="Arial" w:cs="Arial"/>
          <w:lang w:val="fr"/>
        </w:rPr>
        <w:t> </w:t>
      </w:r>
      <w:r>
        <w:rPr>
          <w:rFonts w:ascii="Arial" w:hAnsi="Arial" w:cs="Arial"/>
          <w:lang w:val="fr"/>
        </w:rPr>
        <w:t>: www.mpac.ca</w:t>
      </w:r>
    </w:p>
    <w:p w14:paraId="122AFBFC" w14:textId="77777777" w:rsidR="00863946" w:rsidRPr="00012B02" w:rsidRDefault="00863946" w:rsidP="00863946">
      <w:pPr>
        <w:numPr>
          <w:ilvl w:val="0"/>
          <w:numId w:val="27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Votre bureau municipal (mairie ou hôtel de ville)</w:t>
      </w:r>
    </w:p>
    <w:p w14:paraId="16119EFB" w14:textId="77777777" w:rsidR="00863946" w:rsidRDefault="00863946" w:rsidP="00863946">
      <w:pPr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lang w:val="fr"/>
        </w:rPr>
        <w:t>Les bureaux d’enregistrement immobilier</w:t>
      </w:r>
    </w:p>
    <w:p w14:paraId="3D0CD202" w14:textId="77777777" w:rsidR="00863946" w:rsidRPr="00012B02" w:rsidRDefault="00905AD0" w:rsidP="00863946">
      <w:pPr>
        <w:numPr>
          <w:ilvl w:val="0"/>
          <w:numId w:val="27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U</w:t>
      </w:r>
      <w:r w:rsidR="00863946">
        <w:rPr>
          <w:rFonts w:ascii="Arial" w:hAnsi="Arial" w:cs="Arial"/>
          <w:lang w:val="fr"/>
        </w:rPr>
        <w:t xml:space="preserve">n courtier en immeubles local ou </w:t>
      </w:r>
      <w:r>
        <w:rPr>
          <w:rFonts w:ascii="Arial" w:hAnsi="Arial" w:cs="Arial"/>
          <w:lang w:val="fr"/>
        </w:rPr>
        <w:t xml:space="preserve">le </w:t>
      </w:r>
      <w:r w:rsidR="00863946">
        <w:rPr>
          <w:rFonts w:ascii="Arial" w:hAnsi="Arial" w:cs="Arial"/>
          <w:lang w:val="fr"/>
        </w:rPr>
        <w:t>service interagences</w:t>
      </w:r>
      <w:r>
        <w:rPr>
          <w:rFonts w:ascii="Arial" w:hAnsi="Arial" w:cs="Arial"/>
          <w:lang w:val="fr"/>
        </w:rPr>
        <w:t xml:space="preserve"> (MLS)</w:t>
      </w:r>
    </w:p>
    <w:p w14:paraId="2FE173DD" w14:textId="77777777" w:rsidR="00863946" w:rsidRPr="00012B02" w:rsidRDefault="00905AD0" w:rsidP="00863946">
      <w:pPr>
        <w:numPr>
          <w:ilvl w:val="0"/>
          <w:numId w:val="27"/>
        </w:num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Des</w:t>
      </w:r>
      <w:r w:rsidR="00863946">
        <w:rPr>
          <w:rFonts w:ascii="Arial" w:hAnsi="Arial" w:cs="Arial"/>
          <w:lang w:val="fr"/>
        </w:rPr>
        <w:t xml:space="preserve"> services d'évaluation des biens immobiliers </w:t>
      </w:r>
    </w:p>
    <w:p w14:paraId="7726B6A7" w14:textId="77777777" w:rsidR="00863946" w:rsidRDefault="00863946" w:rsidP="00863946">
      <w:pPr>
        <w:pStyle w:val="Heading2"/>
        <w:spacing w:before="240" w:after="240"/>
      </w:pPr>
      <w:r>
        <w:rPr>
          <w:lang w:val="fr"/>
        </w:rPr>
        <w:t>Que faire si je ne peux assister à mon audience</w:t>
      </w:r>
      <w:r w:rsidR="00A81EC8">
        <w:rPr>
          <w:lang w:val="fr"/>
        </w:rPr>
        <w:t xml:space="preserve"> </w:t>
      </w:r>
      <w:r>
        <w:rPr>
          <w:lang w:val="fr"/>
        </w:rPr>
        <w:t xml:space="preserve">? </w:t>
      </w:r>
    </w:p>
    <w:p w14:paraId="233A2EEA" w14:textId="77777777" w:rsidR="00863946" w:rsidRPr="00012B02" w:rsidRDefault="00863946" w:rsidP="00863946">
      <w:pPr>
        <w:spacing w:before="240" w:after="240"/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Vous devriez toujours être prêt à vous présenter à votre audience, mais si vous ou votre représentant ne pouvez y </w:t>
      </w:r>
      <w:r w:rsidR="00905AD0">
        <w:rPr>
          <w:rFonts w:ascii="Arial" w:hAnsi="Arial" w:cs="Arial"/>
          <w:lang w:val="fr"/>
        </w:rPr>
        <w:t>être</w:t>
      </w:r>
      <w:r>
        <w:rPr>
          <w:rFonts w:ascii="Arial" w:hAnsi="Arial" w:cs="Arial"/>
          <w:lang w:val="fr"/>
        </w:rPr>
        <w:t xml:space="preserve">, vous devez faire une demande d'ajournement </w:t>
      </w:r>
      <w:r w:rsidR="00F8538C">
        <w:rPr>
          <w:rFonts w:ascii="Arial" w:hAnsi="Arial" w:cs="Arial"/>
          <w:lang w:val="fr"/>
        </w:rPr>
        <w:t>en déposant une</w:t>
      </w:r>
      <w:r>
        <w:rPr>
          <w:rFonts w:ascii="Arial" w:hAnsi="Arial" w:cs="Arial"/>
          <w:lang w:val="fr"/>
        </w:rPr>
        <w:t xml:space="preserve"> motion auprès de la C</w:t>
      </w:r>
      <w:r w:rsidR="00905AD0">
        <w:rPr>
          <w:rFonts w:ascii="Arial" w:hAnsi="Arial" w:cs="Arial"/>
          <w:lang w:val="fr"/>
        </w:rPr>
        <w:t>RÉF</w:t>
      </w:r>
      <w:r>
        <w:rPr>
          <w:rFonts w:ascii="Arial" w:hAnsi="Arial" w:cs="Arial"/>
          <w:lang w:val="fr"/>
        </w:rPr>
        <w:t xml:space="preserve"> </w:t>
      </w:r>
      <w:r w:rsidR="00F8538C">
        <w:rPr>
          <w:rFonts w:ascii="Arial" w:hAnsi="Arial" w:cs="Arial"/>
          <w:lang w:val="fr"/>
        </w:rPr>
        <w:t xml:space="preserve">au moyen du </w:t>
      </w:r>
      <w:r w:rsidRPr="00905AD0">
        <w:rPr>
          <w:rFonts w:ascii="Arial" w:hAnsi="Arial" w:cs="Arial"/>
          <w:i/>
          <w:lang w:val="fr"/>
        </w:rPr>
        <w:t>Formulaire de demande de directives accélérées</w:t>
      </w:r>
      <w:r>
        <w:rPr>
          <w:rFonts w:ascii="Arial" w:hAnsi="Arial" w:cs="Arial"/>
          <w:lang w:val="fr"/>
        </w:rPr>
        <w:t xml:space="preserve"> de la C</w:t>
      </w:r>
      <w:r w:rsidR="00905AD0">
        <w:rPr>
          <w:rFonts w:ascii="Arial" w:hAnsi="Arial" w:cs="Arial"/>
          <w:lang w:val="fr"/>
        </w:rPr>
        <w:t>RÉF</w:t>
      </w:r>
      <w:r>
        <w:rPr>
          <w:rFonts w:ascii="Arial" w:hAnsi="Arial" w:cs="Arial"/>
          <w:lang w:val="fr"/>
        </w:rPr>
        <w:t xml:space="preserve">. Pour de plus amples renseignements sur les ajournements, consultez la fiche d'information intitulée </w:t>
      </w:r>
      <w:hyperlink r:id="rId10" w:history="1">
        <w:r w:rsidRPr="00A81EC8">
          <w:rPr>
            <w:rStyle w:val="Hyperlink"/>
            <w:sz w:val="24"/>
            <w:szCs w:val="24"/>
            <w:lang w:val="fr"/>
          </w:rPr>
          <w:t>Ajournements</w:t>
        </w:r>
      </w:hyperlink>
      <w:r>
        <w:rPr>
          <w:rFonts w:ascii="Arial" w:hAnsi="Arial" w:cs="Arial"/>
          <w:b/>
          <w:bCs/>
          <w:lang w:val="fr"/>
        </w:rPr>
        <w:t>.</w:t>
      </w:r>
    </w:p>
    <w:p w14:paraId="0A267F6F" w14:textId="77777777" w:rsidR="00863946" w:rsidRDefault="00863946" w:rsidP="00863946">
      <w:pPr>
        <w:spacing w:before="240" w:after="240"/>
        <w:rPr>
          <w:rFonts w:ascii="Arial" w:hAnsi="Arial" w:cs="Arial"/>
          <w:lang w:val="fr"/>
        </w:rPr>
      </w:pPr>
      <w:r>
        <w:rPr>
          <w:rFonts w:ascii="Arial" w:hAnsi="Arial" w:cs="Arial"/>
          <w:lang w:val="fr"/>
        </w:rPr>
        <w:t>La C</w:t>
      </w:r>
      <w:r w:rsidR="00905AD0">
        <w:rPr>
          <w:rFonts w:ascii="Arial" w:hAnsi="Arial" w:cs="Arial"/>
          <w:lang w:val="fr"/>
        </w:rPr>
        <w:t>RÉF</w:t>
      </w:r>
      <w:r>
        <w:rPr>
          <w:rFonts w:ascii="Arial" w:hAnsi="Arial" w:cs="Arial"/>
          <w:lang w:val="fr"/>
        </w:rPr>
        <w:t xml:space="preserve"> vous laissera savoir si votre demande est approuvée. </w:t>
      </w:r>
      <w:r w:rsidR="00905AD0">
        <w:rPr>
          <w:rStyle w:val="Emphasis"/>
          <w:lang w:val="fr"/>
        </w:rPr>
        <w:t xml:space="preserve">La CRÉF s’attend tout de même à ce que vous vous présentiez </w:t>
      </w:r>
      <w:r>
        <w:rPr>
          <w:rStyle w:val="Emphasis"/>
          <w:lang w:val="fr"/>
        </w:rPr>
        <w:t>à votre audience, à moins qu</w:t>
      </w:r>
      <w:r w:rsidR="00F8538C">
        <w:rPr>
          <w:rStyle w:val="Emphasis"/>
          <w:lang w:val="fr"/>
        </w:rPr>
        <w:t>’elle</w:t>
      </w:r>
      <w:r>
        <w:rPr>
          <w:rStyle w:val="Emphasis"/>
          <w:lang w:val="fr"/>
        </w:rPr>
        <w:t xml:space="preserve"> n’approuve l'ajournement</w:t>
      </w:r>
      <w:r>
        <w:rPr>
          <w:rFonts w:ascii="Arial" w:hAnsi="Arial" w:cs="Arial"/>
          <w:b/>
          <w:bCs/>
          <w:lang w:val="fr"/>
        </w:rPr>
        <w:t>.</w:t>
      </w:r>
      <w:r>
        <w:rPr>
          <w:rFonts w:ascii="Arial" w:hAnsi="Arial" w:cs="Arial"/>
          <w:lang w:val="fr"/>
        </w:rPr>
        <w:t xml:space="preserve"> Si vous ne vous présentez pas à votre audience, votre appel pourrait être rejeté.</w:t>
      </w:r>
    </w:p>
    <w:p w14:paraId="2AEFCAD4" w14:textId="77777777" w:rsidR="00A5500A" w:rsidRPr="00012B02" w:rsidRDefault="00A5500A" w:rsidP="00863946">
      <w:pPr>
        <w:spacing w:before="240" w:after="240"/>
        <w:rPr>
          <w:rFonts w:ascii="Arial" w:hAnsi="Arial" w:cs="Arial"/>
          <w:lang w:val="fr-CA"/>
        </w:rPr>
      </w:pPr>
    </w:p>
    <w:p w14:paraId="01F37030" w14:textId="77777777" w:rsidR="00863946" w:rsidRDefault="00863946" w:rsidP="00863946">
      <w:pPr>
        <w:pStyle w:val="Heading2"/>
        <w:spacing w:before="240" w:after="240"/>
      </w:pPr>
      <w:r>
        <w:rPr>
          <w:lang w:val="fr"/>
        </w:rPr>
        <w:lastRenderedPageBreak/>
        <w:t>Qu’arrive-t-il si je change d’idée et que je ne veu</w:t>
      </w:r>
      <w:r w:rsidR="00F8538C">
        <w:rPr>
          <w:lang w:val="fr"/>
        </w:rPr>
        <w:t>x</w:t>
      </w:r>
      <w:r>
        <w:rPr>
          <w:lang w:val="fr"/>
        </w:rPr>
        <w:t xml:space="preserve"> plus interjeter appel</w:t>
      </w:r>
      <w:r w:rsidR="00A81EC8">
        <w:rPr>
          <w:lang w:val="fr"/>
        </w:rPr>
        <w:t xml:space="preserve"> </w:t>
      </w:r>
      <w:r>
        <w:rPr>
          <w:lang w:val="fr"/>
        </w:rPr>
        <w:t xml:space="preserve">? </w:t>
      </w:r>
    </w:p>
    <w:p w14:paraId="73239104" w14:textId="00FC148E" w:rsidR="00863946" w:rsidRPr="00012B02" w:rsidRDefault="00863946" w:rsidP="00863946">
      <w:pPr>
        <w:spacing w:before="240" w:after="240"/>
        <w:rPr>
          <w:rStyle w:val="Emphasis"/>
          <w:lang w:val="fr-CA"/>
        </w:rPr>
      </w:pPr>
      <w:r>
        <w:rPr>
          <w:rFonts w:ascii="Arial" w:hAnsi="Arial" w:cs="Arial"/>
          <w:lang w:val="fr"/>
        </w:rPr>
        <w:t>Vous pouvez toujours retirer votre appel avant l’audience. Vous pouvez obtenir un formulaire de retrait sur le site Web de la CRÉF. Remplissez le formulaire et faites-le</w:t>
      </w:r>
      <w:r w:rsidR="00F8538C">
        <w:rPr>
          <w:rFonts w:ascii="Arial" w:hAnsi="Arial" w:cs="Arial"/>
          <w:lang w:val="fr"/>
        </w:rPr>
        <w:t xml:space="preserve"> parvenir à la CRÉF par </w:t>
      </w:r>
      <w:r w:rsidR="00012B02">
        <w:rPr>
          <w:rFonts w:ascii="Arial" w:hAnsi="Arial" w:cs="Arial"/>
          <w:lang w:val="fr"/>
        </w:rPr>
        <w:t>courriel.</w:t>
      </w:r>
      <w:r>
        <w:rPr>
          <w:rFonts w:ascii="Arial" w:hAnsi="Arial" w:cs="Arial"/>
          <w:lang w:val="fr"/>
        </w:rPr>
        <w:t xml:space="preserve"> </w:t>
      </w:r>
      <w:r>
        <w:rPr>
          <w:rStyle w:val="Emphasis"/>
          <w:lang w:val="fr"/>
        </w:rPr>
        <w:t>Le</w:t>
      </w:r>
      <w:r w:rsidR="00F8538C">
        <w:rPr>
          <w:rStyle w:val="Emphasis"/>
          <w:lang w:val="fr"/>
        </w:rPr>
        <w:t>s</w:t>
      </w:r>
      <w:r>
        <w:rPr>
          <w:rStyle w:val="Emphasis"/>
          <w:lang w:val="fr"/>
        </w:rPr>
        <w:t xml:space="preserve"> droit</w:t>
      </w:r>
      <w:r w:rsidR="00F8538C">
        <w:rPr>
          <w:rStyle w:val="Emphasis"/>
          <w:lang w:val="fr"/>
        </w:rPr>
        <w:t>s</w:t>
      </w:r>
      <w:r>
        <w:rPr>
          <w:rStyle w:val="Emphasis"/>
          <w:lang w:val="fr"/>
        </w:rPr>
        <w:t xml:space="preserve"> de dépôt n</w:t>
      </w:r>
      <w:r w:rsidR="00F8538C">
        <w:rPr>
          <w:rStyle w:val="Emphasis"/>
          <w:lang w:val="fr"/>
        </w:rPr>
        <w:t>e seront pas</w:t>
      </w:r>
      <w:r>
        <w:rPr>
          <w:rStyle w:val="Emphasis"/>
          <w:lang w:val="fr"/>
        </w:rPr>
        <w:t xml:space="preserve"> rembours</w:t>
      </w:r>
      <w:r w:rsidR="00F8538C">
        <w:rPr>
          <w:rStyle w:val="Emphasis"/>
          <w:lang w:val="fr"/>
        </w:rPr>
        <w:t>és</w:t>
      </w:r>
      <w:r>
        <w:rPr>
          <w:rStyle w:val="Emphasis"/>
          <w:lang w:val="fr"/>
        </w:rPr>
        <w:t xml:space="preserve">. </w:t>
      </w:r>
    </w:p>
    <w:p w14:paraId="367F2D68" w14:textId="68DAB103" w:rsidR="00863946" w:rsidRDefault="00863946" w:rsidP="00863946">
      <w:pPr>
        <w:pStyle w:val="Heading2"/>
        <w:spacing w:before="240" w:after="240"/>
      </w:pPr>
      <w:r>
        <w:rPr>
          <w:lang w:val="fr"/>
        </w:rPr>
        <w:t xml:space="preserve">Comment puis-je </w:t>
      </w:r>
      <w:r w:rsidR="00A5500A">
        <w:rPr>
          <w:lang w:val="fr"/>
        </w:rPr>
        <w:t>demande un aménagement pour mon audience</w:t>
      </w:r>
      <w:r w:rsidR="00A81EC8">
        <w:rPr>
          <w:lang w:val="fr"/>
        </w:rPr>
        <w:t xml:space="preserve"> </w:t>
      </w:r>
      <w:r>
        <w:rPr>
          <w:lang w:val="fr"/>
        </w:rPr>
        <w:t>?</w:t>
      </w:r>
    </w:p>
    <w:p w14:paraId="47FDCF5D" w14:textId="2CAEC187" w:rsidR="00863946" w:rsidRPr="00F8538C" w:rsidRDefault="00863946" w:rsidP="00F8538C">
      <w:pPr>
        <w:spacing w:before="240" w:after="240"/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Nous </w:t>
      </w:r>
      <w:r w:rsidR="00F8538C">
        <w:rPr>
          <w:rFonts w:ascii="Arial" w:hAnsi="Arial" w:cs="Arial"/>
          <w:lang w:val="fr"/>
        </w:rPr>
        <w:t xml:space="preserve">nous sommes engagés </w:t>
      </w:r>
      <w:r>
        <w:rPr>
          <w:rFonts w:ascii="Arial" w:hAnsi="Arial" w:cs="Arial"/>
          <w:lang w:val="fr"/>
        </w:rPr>
        <w:t xml:space="preserve">à fournir des services conformément à la </w:t>
      </w:r>
      <w:r>
        <w:rPr>
          <w:rFonts w:ascii="Arial" w:hAnsi="Arial" w:cs="Arial"/>
          <w:i/>
          <w:iCs/>
          <w:lang w:val="fr"/>
        </w:rPr>
        <w:t>Loi de 2005 sur l’accessibilité pour les personnes handicapées de l’Ontario</w:t>
      </w:r>
      <w:r>
        <w:rPr>
          <w:rFonts w:ascii="Arial" w:hAnsi="Arial" w:cs="Arial"/>
          <w:lang w:val="fr"/>
        </w:rPr>
        <w:t>. Si vous avez des besoins en matière d’accessibilité, veuillez co</w:t>
      </w:r>
      <w:r w:rsidR="00A5500A">
        <w:rPr>
          <w:rFonts w:ascii="Arial" w:hAnsi="Arial" w:cs="Arial"/>
          <w:lang w:val="fr"/>
        </w:rPr>
        <w:t xml:space="preserve">ntacter le Conseil </w:t>
      </w:r>
      <w:r>
        <w:rPr>
          <w:rFonts w:ascii="Arial" w:hAnsi="Arial" w:cs="Arial"/>
          <w:lang w:val="fr"/>
        </w:rPr>
        <w:t>le plus tôt possible.</w:t>
      </w:r>
    </w:p>
    <w:p w14:paraId="6F0901CB" w14:textId="77777777" w:rsidR="005715BE" w:rsidRPr="005753E0" w:rsidRDefault="005753E0" w:rsidP="00A06193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  <w:lang w:val="fr"/>
        </w:rPr>
        <w:t>Pendant l'audience</w:t>
      </w:r>
    </w:p>
    <w:p w14:paraId="4796AEE0" w14:textId="77777777" w:rsidR="005753E0" w:rsidRPr="00012B02" w:rsidRDefault="00F13C4B" w:rsidP="005753E0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À l’ouverture de l’audience, le membre de la CRÉF vous demandera de vous identifier.</w:t>
      </w:r>
    </w:p>
    <w:p w14:paraId="7ABF9107" w14:textId="77777777" w:rsidR="005753E0" w:rsidRPr="00012B02" w:rsidRDefault="005753E0" w:rsidP="005753E0">
      <w:pPr>
        <w:rPr>
          <w:rFonts w:ascii="Arial" w:hAnsi="Arial" w:cs="Arial"/>
          <w:lang w:val="fr-CA"/>
        </w:rPr>
      </w:pPr>
    </w:p>
    <w:p w14:paraId="222BA897" w14:textId="77777777" w:rsidR="005753E0" w:rsidRPr="00012B02" w:rsidRDefault="005753E0" w:rsidP="005753E0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Une fois que les présences s</w:t>
      </w:r>
      <w:r w:rsidR="00F8538C">
        <w:rPr>
          <w:rFonts w:ascii="Arial" w:hAnsi="Arial" w:cs="Arial"/>
          <w:lang w:val="fr"/>
        </w:rPr>
        <w:t>er</w:t>
      </w:r>
      <w:r>
        <w:rPr>
          <w:rFonts w:ascii="Arial" w:hAnsi="Arial" w:cs="Arial"/>
          <w:lang w:val="fr"/>
        </w:rPr>
        <w:t xml:space="preserve">ont prises, le membre de la CRÉF fera </w:t>
      </w:r>
      <w:r w:rsidR="00F8538C">
        <w:rPr>
          <w:rFonts w:ascii="Arial" w:hAnsi="Arial" w:cs="Arial"/>
          <w:lang w:val="fr"/>
        </w:rPr>
        <w:t>des observations</w:t>
      </w:r>
      <w:r>
        <w:rPr>
          <w:rFonts w:ascii="Arial" w:hAnsi="Arial" w:cs="Arial"/>
          <w:lang w:val="fr"/>
        </w:rPr>
        <w:t xml:space="preserve"> préliminaire</w:t>
      </w:r>
      <w:r w:rsidR="00F8538C">
        <w:rPr>
          <w:rFonts w:ascii="Arial" w:hAnsi="Arial" w:cs="Arial"/>
          <w:lang w:val="fr"/>
        </w:rPr>
        <w:t>s</w:t>
      </w:r>
      <w:r>
        <w:rPr>
          <w:rFonts w:ascii="Arial" w:hAnsi="Arial" w:cs="Arial"/>
          <w:lang w:val="fr"/>
        </w:rPr>
        <w:t xml:space="preserve">. Le membre fournira une description de l'appel et des précisions sur le déroulement de l'audience.  </w:t>
      </w:r>
    </w:p>
    <w:p w14:paraId="7FEF63D2" w14:textId="77777777" w:rsidR="005753E0" w:rsidRPr="00012B02" w:rsidRDefault="005753E0" w:rsidP="005753E0">
      <w:pPr>
        <w:rPr>
          <w:rFonts w:ascii="Arial" w:hAnsi="Arial" w:cs="Arial"/>
          <w:lang w:val="fr-CA"/>
        </w:rPr>
      </w:pPr>
    </w:p>
    <w:p w14:paraId="1DD56D9F" w14:textId="4D4E377A" w:rsidR="005753E0" w:rsidRPr="00012B02" w:rsidRDefault="000905AC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Lors d</w:t>
      </w:r>
      <w:r w:rsidR="005753E0">
        <w:rPr>
          <w:rFonts w:ascii="Arial" w:hAnsi="Arial" w:cs="Arial"/>
          <w:lang w:val="fr"/>
        </w:rPr>
        <w:t xml:space="preserve">es audiences fondées sur la </w:t>
      </w:r>
      <w:r w:rsidR="005753E0">
        <w:rPr>
          <w:rFonts w:ascii="Arial" w:hAnsi="Arial" w:cs="Arial"/>
          <w:i/>
          <w:iCs/>
          <w:lang w:val="fr"/>
        </w:rPr>
        <w:t>Loi sur l’évaluation foncière</w:t>
      </w:r>
      <w:r w:rsidR="005753E0">
        <w:rPr>
          <w:rFonts w:ascii="Arial" w:hAnsi="Arial" w:cs="Arial"/>
          <w:lang w:val="fr"/>
        </w:rPr>
        <w:t>, la MPAC présente sa preuve en premier. L'appelant et la municipalité peuvent ensuite interroger la MPAC au sujet de sa preuve. Une fois que la MPAC a présenté</w:t>
      </w:r>
      <w:r>
        <w:rPr>
          <w:rFonts w:ascii="Arial" w:hAnsi="Arial" w:cs="Arial"/>
          <w:lang w:val="fr"/>
        </w:rPr>
        <w:t xml:space="preserve"> sa preuve, l</w:t>
      </w:r>
      <w:r w:rsidR="007D68C7">
        <w:rPr>
          <w:rFonts w:ascii="Arial" w:hAnsi="Arial" w:cs="Arial"/>
          <w:lang w:val="fr"/>
        </w:rPr>
        <w:t xml:space="preserve">’appelant </w:t>
      </w:r>
      <w:proofErr w:type="spellStart"/>
      <w:r>
        <w:rPr>
          <w:rFonts w:ascii="Arial" w:hAnsi="Arial" w:cs="Arial"/>
          <w:lang w:val="fr"/>
        </w:rPr>
        <w:t>a</w:t>
      </w:r>
      <w:proofErr w:type="spellEnd"/>
      <w:r w:rsidR="005753E0">
        <w:rPr>
          <w:rFonts w:ascii="Arial" w:hAnsi="Arial" w:cs="Arial"/>
          <w:lang w:val="fr"/>
        </w:rPr>
        <w:t xml:space="preserve"> l'occasion de présenter sa preuve et les autres parties p</w:t>
      </w:r>
      <w:r>
        <w:rPr>
          <w:rFonts w:ascii="Arial" w:hAnsi="Arial" w:cs="Arial"/>
          <w:lang w:val="fr"/>
        </w:rPr>
        <w:t>euv</w:t>
      </w:r>
      <w:r w:rsidR="00A76C81">
        <w:rPr>
          <w:rFonts w:ascii="Arial" w:hAnsi="Arial" w:cs="Arial"/>
          <w:lang w:val="fr"/>
        </w:rPr>
        <w:t>en</w:t>
      </w:r>
      <w:r w:rsidR="005753E0">
        <w:rPr>
          <w:rFonts w:ascii="Arial" w:hAnsi="Arial" w:cs="Arial"/>
          <w:lang w:val="fr"/>
        </w:rPr>
        <w:t xml:space="preserve">t ensuite l'interroger. </w:t>
      </w:r>
      <w:r>
        <w:rPr>
          <w:rFonts w:ascii="Arial" w:hAnsi="Arial" w:cs="Arial"/>
          <w:lang w:val="fr"/>
        </w:rPr>
        <w:t>C’est e</w:t>
      </w:r>
      <w:r w:rsidR="005753E0">
        <w:rPr>
          <w:rFonts w:ascii="Arial" w:hAnsi="Arial" w:cs="Arial"/>
          <w:lang w:val="fr"/>
        </w:rPr>
        <w:t>nsuite</w:t>
      </w:r>
      <w:r>
        <w:rPr>
          <w:rFonts w:ascii="Arial" w:hAnsi="Arial" w:cs="Arial"/>
          <w:lang w:val="fr"/>
        </w:rPr>
        <w:t xml:space="preserve"> au tour de </w:t>
      </w:r>
      <w:r w:rsidR="005753E0">
        <w:rPr>
          <w:rFonts w:ascii="Arial" w:hAnsi="Arial" w:cs="Arial"/>
          <w:lang w:val="fr"/>
        </w:rPr>
        <w:t>l</w:t>
      </w:r>
      <w:r w:rsidR="007D68C7">
        <w:rPr>
          <w:rFonts w:ascii="Arial" w:hAnsi="Arial" w:cs="Arial"/>
          <w:lang w:val="fr"/>
        </w:rPr>
        <w:t>a municipalité</w:t>
      </w:r>
      <w:r w:rsidR="005753E0">
        <w:rPr>
          <w:rFonts w:ascii="Arial" w:hAnsi="Arial" w:cs="Arial"/>
          <w:lang w:val="fr"/>
        </w:rPr>
        <w:t xml:space="preserve"> </w:t>
      </w:r>
      <w:r>
        <w:rPr>
          <w:rFonts w:ascii="Arial" w:hAnsi="Arial" w:cs="Arial"/>
          <w:lang w:val="fr"/>
        </w:rPr>
        <w:t xml:space="preserve">de </w:t>
      </w:r>
      <w:r w:rsidR="005753E0">
        <w:rPr>
          <w:rFonts w:ascii="Arial" w:hAnsi="Arial" w:cs="Arial"/>
          <w:lang w:val="fr"/>
        </w:rPr>
        <w:t>présente</w:t>
      </w:r>
      <w:r>
        <w:rPr>
          <w:rFonts w:ascii="Arial" w:hAnsi="Arial" w:cs="Arial"/>
          <w:lang w:val="fr"/>
        </w:rPr>
        <w:t>r</w:t>
      </w:r>
      <w:r w:rsidR="005753E0">
        <w:rPr>
          <w:rFonts w:ascii="Arial" w:hAnsi="Arial" w:cs="Arial"/>
          <w:lang w:val="fr"/>
        </w:rPr>
        <w:t xml:space="preserve"> sa preuve et </w:t>
      </w:r>
      <w:r>
        <w:rPr>
          <w:rFonts w:ascii="Arial" w:hAnsi="Arial" w:cs="Arial"/>
          <w:lang w:val="fr"/>
        </w:rPr>
        <w:t xml:space="preserve">de se faire interroger par </w:t>
      </w:r>
      <w:r w:rsidR="005753E0">
        <w:rPr>
          <w:rFonts w:ascii="Arial" w:hAnsi="Arial" w:cs="Arial"/>
          <w:lang w:val="fr"/>
        </w:rPr>
        <w:t xml:space="preserve">les autres parties. </w:t>
      </w:r>
    </w:p>
    <w:p w14:paraId="1FDB29D5" w14:textId="77777777" w:rsidR="009178E2" w:rsidRPr="00012B02" w:rsidRDefault="009178E2" w:rsidP="009178E2">
      <w:pPr>
        <w:rPr>
          <w:rFonts w:ascii="Arial" w:hAnsi="Arial" w:cs="Arial"/>
          <w:lang w:val="fr-CA"/>
        </w:rPr>
      </w:pPr>
    </w:p>
    <w:p w14:paraId="35E08547" w14:textId="77777777" w:rsidR="009178E2" w:rsidRPr="00012B02" w:rsidRDefault="009178E2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Une fois que les éléments de preuve ont été présentés, chaque partie </w:t>
      </w:r>
      <w:proofErr w:type="spellStart"/>
      <w:r>
        <w:rPr>
          <w:rFonts w:ascii="Arial" w:hAnsi="Arial" w:cs="Arial"/>
          <w:lang w:val="fr"/>
        </w:rPr>
        <w:t>a</w:t>
      </w:r>
      <w:proofErr w:type="spellEnd"/>
      <w:r>
        <w:rPr>
          <w:rFonts w:ascii="Arial" w:hAnsi="Arial" w:cs="Arial"/>
          <w:lang w:val="fr"/>
        </w:rPr>
        <w:t xml:space="preserve"> l'occasion de </w:t>
      </w:r>
      <w:r w:rsidR="000905AC">
        <w:rPr>
          <w:rFonts w:ascii="Arial" w:hAnsi="Arial" w:cs="Arial"/>
          <w:lang w:val="fr"/>
        </w:rPr>
        <w:t xml:space="preserve">présenter des observations sur les </w:t>
      </w:r>
      <w:r>
        <w:rPr>
          <w:rFonts w:ascii="Arial" w:hAnsi="Arial" w:cs="Arial"/>
          <w:lang w:val="fr"/>
        </w:rPr>
        <w:t xml:space="preserve">conclusions </w:t>
      </w:r>
      <w:r w:rsidR="000905AC">
        <w:rPr>
          <w:rFonts w:ascii="Arial" w:hAnsi="Arial" w:cs="Arial"/>
          <w:lang w:val="fr"/>
        </w:rPr>
        <w:t xml:space="preserve">que devrait tirer </w:t>
      </w:r>
      <w:r>
        <w:rPr>
          <w:rFonts w:ascii="Arial" w:hAnsi="Arial" w:cs="Arial"/>
          <w:lang w:val="fr"/>
        </w:rPr>
        <w:t>le membre de la CRÉF en se fondant sur la preuve</w:t>
      </w:r>
      <w:r w:rsidR="000905AC">
        <w:rPr>
          <w:rFonts w:ascii="Arial" w:hAnsi="Arial" w:cs="Arial"/>
          <w:lang w:val="fr"/>
        </w:rPr>
        <w:t xml:space="preserve"> présentée</w:t>
      </w:r>
      <w:r>
        <w:rPr>
          <w:rFonts w:ascii="Arial" w:hAnsi="Arial" w:cs="Arial"/>
          <w:lang w:val="fr"/>
        </w:rPr>
        <w:t xml:space="preserve">. La MPAC présente </w:t>
      </w:r>
      <w:r w:rsidR="000905AC">
        <w:rPr>
          <w:rFonts w:ascii="Arial" w:hAnsi="Arial" w:cs="Arial"/>
          <w:lang w:val="fr"/>
        </w:rPr>
        <w:t>s</w:t>
      </w:r>
      <w:r>
        <w:rPr>
          <w:rFonts w:ascii="Arial" w:hAnsi="Arial" w:cs="Arial"/>
          <w:lang w:val="fr"/>
        </w:rPr>
        <w:t>es observations en premier, suivie de la municipalité. L'appelant a le mot final.</w:t>
      </w:r>
    </w:p>
    <w:p w14:paraId="0165D7C7" w14:textId="77777777" w:rsidR="0033649E" w:rsidRPr="00012B02" w:rsidRDefault="0033649E" w:rsidP="009178E2">
      <w:pPr>
        <w:rPr>
          <w:rFonts w:ascii="Arial" w:hAnsi="Arial" w:cs="Arial"/>
          <w:lang w:val="fr-CA"/>
        </w:rPr>
      </w:pPr>
    </w:p>
    <w:p w14:paraId="3B139EBF" w14:textId="77777777" w:rsidR="0033649E" w:rsidRPr="00012B02" w:rsidRDefault="0033649E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Une fois que toute la preuve et que toutes les observations ont été entendues, le membre de la CRÉF doit rendre une décision. Le membre de la CRÉF p</w:t>
      </w:r>
      <w:r w:rsidR="000905AC">
        <w:rPr>
          <w:rFonts w:ascii="Arial" w:hAnsi="Arial" w:cs="Arial"/>
          <w:lang w:val="fr"/>
        </w:rPr>
        <w:t>eut prendre une courte pause et</w:t>
      </w:r>
      <w:r>
        <w:rPr>
          <w:rFonts w:ascii="Arial" w:hAnsi="Arial" w:cs="Arial"/>
          <w:lang w:val="fr"/>
        </w:rPr>
        <w:t xml:space="preserve"> rendr</w:t>
      </w:r>
      <w:r w:rsidR="000905AC">
        <w:rPr>
          <w:rFonts w:ascii="Arial" w:hAnsi="Arial" w:cs="Arial"/>
          <w:lang w:val="fr"/>
        </w:rPr>
        <w:t>e</w:t>
      </w:r>
      <w:r>
        <w:rPr>
          <w:rFonts w:ascii="Arial" w:hAnsi="Arial" w:cs="Arial"/>
          <w:lang w:val="fr"/>
        </w:rPr>
        <w:t xml:space="preserve"> sa décision</w:t>
      </w:r>
      <w:r w:rsidR="00012B02">
        <w:rPr>
          <w:rFonts w:ascii="Arial" w:hAnsi="Arial" w:cs="Arial"/>
          <w:lang w:val="fr"/>
        </w:rPr>
        <w:t xml:space="preserve"> d</w:t>
      </w:r>
      <w:r>
        <w:rPr>
          <w:rFonts w:ascii="Arial" w:hAnsi="Arial" w:cs="Arial"/>
          <w:lang w:val="fr"/>
        </w:rPr>
        <w:t>e vive voix ou réserver sa décision et la rendr</w:t>
      </w:r>
      <w:r w:rsidR="000905AC">
        <w:rPr>
          <w:rFonts w:ascii="Arial" w:hAnsi="Arial" w:cs="Arial"/>
          <w:lang w:val="fr"/>
        </w:rPr>
        <w:t>e</w:t>
      </w:r>
      <w:r>
        <w:rPr>
          <w:rFonts w:ascii="Arial" w:hAnsi="Arial" w:cs="Arial"/>
          <w:lang w:val="fr"/>
        </w:rPr>
        <w:t xml:space="preserve"> par écrit à une date ultérieure.</w:t>
      </w:r>
    </w:p>
    <w:p w14:paraId="7ABDDABA" w14:textId="77777777" w:rsidR="009178E2" w:rsidRDefault="009178E2" w:rsidP="009178E2">
      <w:pPr>
        <w:pStyle w:val="Heading2"/>
        <w:rPr>
          <w:sz w:val="28"/>
          <w:szCs w:val="28"/>
        </w:rPr>
      </w:pPr>
    </w:p>
    <w:p w14:paraId="607D18F7" w14:textId="77777777" w:rsidR="005715BE" w:rsidRPr="009178E2" w:rsidRDefault="009178E2" w:rsidP="009178E2">
      <w:pPr>
        <w:pStyle w:val="Heading2"/>
        <w:rPr>
          <w:sz w:val="28"/>
          <w:szCs w:val="28"/>
        </w:rPr>
      </w:pPr>
      <w:r>
        <w:rPr>
          <w:sz w:val="28"/>
          <w:szCs w:val="28"/>
          <w:lang w:val="fr"/>
        </w:rPr>
        <w:t xml:space="preserve">Conférences en vue d'un règlement amiable </w:t>
      </w:r>
    </w:p>
    <w:p w14:paraId="3A339E43" w14:textId="77777777" w:rsidR="009178E2" w:rsidRPr="00012B02" w:rsidRDefault="009178E2" w:rsidP="009178E2">
      <w:pPr>
        <w:rPr>
          <w:rFonts w:ascii="Arial" w:hAnsi="Arial" w:cs="Arial"/>
          <w:lang w:val="fr-CA"/>
        </w:rPr>
      </w:pPr>
    </w:p>
    <w:p w14:paraId="694B44B5" w14:textId="77777777" w:rsidR="009178E2" w:rsidRPr="00012B02" w:rsidRDefault="009178E2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Si votre appel est une instance générale, la première comparution devant la CRÉF sera une conférence en vue d'un règlement amiable. </w:t>
      </w:r>
    </w:p>
    <w:p w14:paraId="0797C1D4" w14:textId="77777777" w:rsidR="009178E2" w:rsidRPr="00012B02" w:rsidRDefault="009178E2" w:rsidP="009178E2">
      <w:pPr>
        <w:rPr>
          <w:rFonts w:ascii="Arial" w:hAnsi="Arial" w:cs="Arial"/>
          <w:lang w:val="fr-CA"/>
        </w:rPr>
      </w:pPr>
    </w:p>
    <w:p w14:paraId="63F38EF9" w14:textId="6F9FA5F3" w:rsidR="009178E2" w:rsidRPr="00012B02" w:rsidRDefault="000905AC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Pendant la</w:t>
      </w:r>
      <w:r w:rsidR="009178E2">
        <w:rPr>
          <w:rFonts w:ascii="Arial" w:hAnsi="Arial" w:cs="Arial"/>
          <w:lang w:val="fr"/>
        </w:rPr>
        <w:t xml:space="preserve"> conférence en vue d'un règlement amiable, le membre de la CRÉF </w:t>
      </w:r>
      <w:r>
        <w:rPr>
          <w:rFonts w:ascii="Arial" w:hAnsi="Arial" w:cs="Arial"/>
          <w:lang w:val="fr"/>
        </w:rPr>
        <w:t xml:space="preserve">discute </w:t>
      </w:r>
      <w:r w:rsidR="009178E2">
        <w:rPr>
          <w:rFonts w:ascii="Arial" w:hAnsi="Arial" w:cs="Arial"/>
          <w:lang w:val="fr"/>
        </w:rPr>
        <w:t xml:space="preserve">avec l'appelant, la MPAC et la municipalité </w:t>
      </w:r>
      <w:r>
        <w:rPr>
          <w:rFonts w:ascii="Arial" w:hAnsi="Arial" w:cs="Arial"/>
          <w:lang w:val="fr"/>
        </w:rPr>
        <w:t>d</w:t>
      </w:r>
      <w:r w:rsidR="009178E2">
        <w:rPr>
          <w:rFonts w:ascii="Arial" w:hAnsi="Arial" w:cs="Arial"/>
          <w:lang w:val="fr"/>
        </w:rPr>
        <w:t>es ques</w:t>
      </w:r>
      <w:r w:rsidR="00012B02">
        <w:rPr>
          <w:rFonts w:ascii="Arial" w:hAnsi="Arial" w:cs="Arial"/>
          <w:lang w:val="fr"/>
        </w:rPr>
        <w:t>t</w:t>
      </w:r>
      <w:r w:rsidR="009178E2">
        <w:rPr>
          <w:rFonts w:ascii="Arial" w:hAnsi="Arial" w:cs="Arial"/>
          <w:lang w:val="fr"/>
        </w:rPr>
        <w:t xml:space="preserve">ions en litige. Le membre de CRÉF </w:t>
      </w:r>
      <w:r>
        <w:rPr>
          <w:rFonts w:ascii="Arial" w:hAnsi="Arial" w:cs="Arial"/>
          <w:lang w:val="fr"/>
        </w:rPr>
        <w:t xml:space="preserve">peut </w:t>
      </w:r>
      <w:r w:rsidR="009178E2">
        <w:rPr>
          <w:rFonts w:ascii="Arial" w:hAnsi="Arial" w:cs="Arial"/>
          <w:lang w:val="fr"/>
        </w:rPr>
        <w:t>aider à régler certaines questions en litige, voire toutes les questions en litige</w:t>
      </w:r>
      <w:r w:rsidR="00EF6804">
        <w:rPr>
          <w:rFonts w:ascii="Arial" w:hAnsi="Arial" w:cs="Arial"/>
          <w:lang w:val="fr"/>
        </w:rPr>
        <w:t xml:space="preserve">. </w:t>
      </w:r>
      <w:r w:rsidR="00A76C81">
        <w:rPr>
          <w:rFonts w:ascii="Arial" w:hAnsi="Arial" w:cs="Arial"/>
          <w:lang w:val="fr"/>
        </w:rPr>
        <w:t>Il</w:t>
      </w:r>
      <w:r w:rsidR="009178E2">
        <w:rPr>
          <w:rFonts w:ascii="Arial" w:hAnsi="Arial" w:cs="Arial"/>
          <w:lang w:val="fr"/>
        </w:rPr>
        <w:t xml:space="preserve"> renverra toute question non réglée à une procédure d'audition.</w:t>
      </w:r>
    </w:p>
    <w:p w14:paraId="11C0BFB3" w14:textId="77777777" w:rsidR="009178E2" w:rsidRPr="00012B02" w:rsidRDefault="009178E2" w:rsidP="009178E2">
      <w:pPr>
        <w:rPr>
          <w:rFonts w:ascii="Arial" w:hAnsi="Arial" w:cs="Arial"/>
          <w:lang w:val="fr-CA"/>
        </w:rPr>
      </w:pPr>
    </w:p>
    <w:p w14:paraId="2A86F651" w14:textId="77777777" w:rsidR="0033649E" w:rsidRPr="00012B02" w:rsidRDefault="0033649E" w:rsidP="009178E2">
      <w:pPr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"/>
        </w:rPr>
        <w:t>Après l'audience</w:t>
      </w:r>
    </w:p>
    <w:p w14:paraId="16A4556C" w14:textId="77777777" w:rsidR="009178E2" w:rsidRPr="00012B02" w:rsidRDefault="009178E2" w:rsidP="009178E2">
      <w:pPr>
        <w:rPr>
          <w:rFonts w:ascii="Arial" w:hAnsi="Arial" w:cs="Arial"/>
          <w:lang w:val="fr-CA"/>
        </w:rPr>
      </w:pPr>
    </w:p>
    <w:p w14:paraId="396DDB77" w14:textId="77777777" w:rsidR="0033649E" w:rsidRPr="00012B02" w:rsidRDefault="0033649E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>La CRÉF vous enverra une copie de la décision peu après l'audience. Les déc</w:t>
      </w:r>
      <w:r w:rsidR="00012B02">
        <w:rPr>
          <w:rFonts w:ascii="Arial" w:hAnsi="Arial" w:cs="Arial"/>
          <w:lang w:val="fr"/>
        </w:rPr>
        <w:t>is</w:t>
      </w:r>
      <w:r>
        <w:rPr>
          <w:rFonts w:ascii="Arial" w:hAnsi="Arial" w:cs="Arial"/>
          <w:lang w:val="fr"/>
        </w:rPr>
        <w:t>ions de la CRÉF sont également envoyées aux municipalités afin que les ajustements fonciers appropriés soient apportés.</w:t>
      </w:r>
    </w:p>
    <w:p w14:paraId="468925CB" w14:textId="77777777" w:rsidR="0033649E" w:rsidRPr="00012B02" w:rsidRDefault="0033649E" w:rsidP="009178E2">
      <w:pPr>
        <w:rPr>
          <w:rFonts w:ascii="Arial" w:hAnsi="Arial" w:cs="Arial"/>
          <w:lang w:val="fr-CA"/>
        </w:rPr>
      </w:pPr>
    </w:p>
    <w:p w14:paraId="167BB41E" w14:textId="77777777" w:rsidR="0033649E" w:rsidRPr="00012B02" w:rsidRDefault="0033649E" w:rsidP="009178E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"/>
        </w:rPr>
        <w:t xml:space="preserve">Si vous n'êtes pas d'accord avec la décision de la CRÉF, veuillez consulter notre fiche d'information intitulée </w:t>
      </w:r>
      <w:hyperlink r:id="rId11" w:history="1">
        <w:r w:rsidRPr="00903609">
          <w:rPr>
            <w:rStyle w:val="Hyperlink"/>
            <w:sz w:val="24"/>
            <w:szCs w:val="24"/>
            <w:lang w:val="fr"/>
          </w:rPr>
          <w:t>Requête en révision</w:t>
        </w:r>
      </w:hyperlink>
      <w:r>
        <w:rPr>
          <w:rFonts w:ascii="Arial" w:hAnsi="Arial" w:cs="Arial"/>
          <w:lang w:val="fr"/>
        </w:rPr>
        <w:t>.</w:t>
      </w:r>
    </w:p>
    <w:p w14:paraId="22B98E6F" w14:textId="77777777" w:rsidR="0033649E" w:rsidRPr="00012B02" w:rsidRDefault="0033649E" w:rsidP="009178E2">
      <w:pPr>
        <w:rPr>
          <w:rFonts w:ascii="Arial" w:hAnsi="Arial" w:cs="Arial"/>
          <w:lang w:val="fr-CA"/>
        </w:rPr>
      </w:pPr>
    </w:p>
    <w:p w14:paraId="439A0041" w14:textId="77777777" w:rsidR="0033649E" w:rsidRPr="00012B02" w:rsidRDefault="0033649E" w:rsidP="0033649E">
      <w:pPr>
        <w:pStyle w:val="Heading1"/>
        <w:rPr>
          <w:b w:val="0"/>
          <w:bCs w:val="0"/>
          <w:lang w:val="fr-CA"/>
        </w:rPr>
      </w:pPr>
      <w:r>
        <w:rPr>
          <w:sz w:val="28"/>
          <w:lang w:val="fr"/>
        </w:rPr>
        <w:t>Comment puis-je obtenir des renseignements supplémentaires</w:t>
      </w:r>
      <w:r w:rsidR="00A81EC8">
        <w:rPr>
          <w:sz w:val="28"/>
          <w:lang w:val="fr"/>
        </w:rPr>
        <w:t xml:space="preserve"> </w:t>
      </w:r>
      <w:r>
        <w:rPr>
          <w:sz w:val="28"/>
          <w:lang w:val="fr"/>
        </w:rPr>
        <w:t>?</w:t>
      </w:r>
      <w:r>
        <w:rPr>
          <w:b w:val="0"/>
          <w:bCs w:val="0"/>
          <w:sz w:val="28"/>
          <w:lang w:val="fr"/>
        </w:rPr>
        <w:br/>
      </w:r>
    </w:p>
    <w:p w14:paraId="70520F48" w14:textId="77777777" w:rsidR="00AB5D00" w:rsidRDefault="00AB5D00" w:rsidP="00AB5D00">
      <w:pPr>
        <w:pStyle w:val="Heading1"/>
        <w:rPr>
          <w:b w:val="0"/>
          <w:lang w:val="fr-CA"/>
        </w:rPr>
      </w:pPr>
      <w:bookmarkStart w:id="0" w:name="_Hlk84496493"/>
      <w:r>
        <w:rPr>
          <w:b w:val="0"/>
          <w:lang w:val="fr-CA"/>
        </w:rPr>
        <w:t>P</w:t>
      </w:r>
      <w:r w:rsidRPr="005B6CB2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Pr="005B6CB2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6F0FC4">
        <w:rPr>
          <w:b w:val="0"/>
          <w:lang w:val="fr-CA"/>
        </w:rPr>
        <w:t>les</w:t>
      </w:r>
      <w:r w:rsidRPr="005B6CB2">
        <w:rPr>
          <w:b w:val="0"/>
          <w:i/>
          <w:lang w:val="fr-CA"/>
        </w:rPr>
        <w:t xml:space="preserve"> </w:t>
      </w:r>
      <w:r>
        <w:rPr>
          <w:b w:val="0"/>
          <w:i/>
          <w:lang w:val="fr-CA"/>
        </w:rPr>
        <w:t>Règles de pratique</w:t>
      </w:r>
      <w:r w:rsidRPr="005B6CB2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CRÉF, qui se trouvent dans </w:t>
      </w:r>
      <w:hyperlink r:id="rId12" w:history="1">
        <w:r w:rsidRPr="002B264D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>
        <w:rPr>
          <w:b w:val="0"/>
          <w:lang w:val="fr-CA"/>
        </w:rPr>
        <w:t>,</w:t>
      </w:r>
      <w:r w:rsidRPr="005B6CB2">
        <w:rPr>
          <w:b w:val="0"/>
          <w:lang w:val="fr-CA"/>
        </w:rPr>
        <w:t xml:space="preserve"> o</w:t>
      </w:r>
      <w:r>
        <w:rPr>
          <w:b w:val="0"/>
          <w:lang w:val="fr-CA"/>
        </w:rPr>
        <w:t xml:space="preserve">u nous envoyer un courriel à </w:t>
      </w:r>
      <w:hyperlink r:id="rId13" w:history="1">
        <w:r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>
        <w:rPr>
          <w:b w:val="0"/>
          <w:lang w:val="fr-CA"/>
        </w:rPr>
        <w:t>.</w:t>
      </w:r>
    </w:p>
    <w:p w14:paraId="17212DA0" w14:textId="77777777" w:rsidR="00AB5D00" w:rsidRPr="00DC2A64" w:rsidRDefault="00AB5D00" w:rsidP="00AB5D00">
      <w:pPr>
        <w:rPr>
          <w:lang w:val="fr-CA"/>
        </w:rPr>
      </w:pPr>
    </w:p>
    <w:p w14:paraId="6EE01F53" w14:textId="77777777" w:rsidR="00AB5D00" w:rsidRPr="005B6CB2" w:rsidRDefault="00AB5D00" w:rsidP="00AB5D00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bookmarkEnd w:id="0"/>
    <w:p w14:paraId="6882F7CB" w14:textId="662ED117" w:rsidR="0033649E" w:rsidRPr="00012B02" w:rsidRDefault="00AB5D00" w:rsidP="0033649E">
      <w:pPr>
        <w:spacing w:before="240" w:after="240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"/>
        </w:rPr>
        <w:t>Mise en garde</w:t>
      </w:r>
    </w:p>
    <w:p w14:paraId="63774831" w14:textId="7881C983" w:rsidR="00AB5D00" w:rsidRDefault="00AB5D00" w:rsidP="00AB5D00">
      <w:pPr>
        <w:rPr>
          <w:rFonts w:ascii="Arial" w:hAnsi="Arial" w:cs="Arial"/>
          <w:lang w:val="fr-CA" w:eastAsia="en-CA"/>
        </w:rPr>
      </w:pPr>
      <w:bookmarkStart w:id="1" w:name="_Hlk84496501"/>
      <w:r>
        <w:rPr>
          <w:rFonts w:ascii="Arial" w:hAnsi="Arial" w:cs="Arial"/>
          <w:lang w:val="fr-CA" w:eastAsia="en-CA"/>
        </w:rPr>
        <w:t>Les renseignements figurant ci-dessus ne constituent pas des conseils, juridiques ou autres; la CRÉF</w:t>
      </w:r>
      <w:r w:rsidRPr="005B6CB2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omissions que le présent document pourrait comporter, ni de l’utilisation des renseignements qui s’y trouvent. Il est possible d’obtenir des renseignements supplémentaires, y compris les </w:t>
      </w:r>
      <w:r w:rsidRPr="005B6CB2">
        <w:rPr>
          <w:rFonts w:ascii="Arial" w:hAnsi="Arial" w:cs="Arial"/>
          <w:i/>
          <w:lang w:val="fr-CA" w:eastAsia="en-CA"/>
        </w:rPr>
        <w:t>Règles de pratique et de procédure</w:t>
      </w:r>
      <w:r>
        <w:rPr>
          <w:rFonts w:ascii="Arial" w:hAnsi="Arial" w:cs="Arial"/>
          <w:lang w:val="fr-CA" w:eastAsia="en-CA"/>
        </w:rPr>
        <w:t xml:space="preserve"> de la CRÉF, en consultant le site Web de celle-ci, à </w:t>
      </w:r>
      <w:hyperlink r:id="rId14" w:history="1">
        <w:r w:rsidRPr="00C83FCA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Pr="005B6CB2">
        <w:rPr>
          <w:rFonts w:ascii="Arial" w:hAnsi="Arial" w:cs="Arial"/>
          <w:lang w:val="fr-CA" w:eastAsia="en-CA"/>
        </w:rPr>
        <w:t>, o</w:t>
      </w:r>
      <w:r>
        <w:rPr>
          <w:rFonts w:ascii="Arial" w:hAnsi="Arial" w:cs="Arial"/>
          <w:lang w:val="fr-CA" w:eastAsia="en-CA"/>
        </w:rPr>
        <w:t xml:space="preserve">u en envoyant un courriel à </w:t>
      </w:r>
      <w:hyperlink r:id="rId15" w:history="1">
        <w:r w:rsidR="00C91D37"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Pr="00BA27A0">
        <w:rPr>
          <w:rFonts w:ascii="Arial" w:hAnsi="Arial" w:cs="Arial"/>
          <w:lang w:val="fr-CA" w:eastAsia="en-CA"/>
        </w:rPr>
        <w:t>.</w:t>
      </w:r>
      <w:r>
        <w:rPr>
          <w:rFonts w:ascii="Arial" w:hAnsi="Arial" w:cs="Arial"/>
          <w:lang w:val="fr-CA" w:eastAsia="en-CA"/>
        </w:rPr>
        <w:t xml:space="preserve"> </w:t>
      </w:r>
    </w:p>
    <w:bookmarkEnd w:id="1"/>
    <w:p w14:paraId="7413896E" w14:textId="77777777" w:rsidR="00A81EC8" w:rsidRDefault="00A81EC8" w:rsidP="00EF6804">
      <w:pPr>
        <w:spacing w:before="240" w:after="240"/>
        <w:rPr>
          <w:rFonts w:ascii="Arial" w:hAnsi="Arial" w:cs="Arial"/>
          <w:lang w:val="fr"/>
        </w:rPr>
      </w:pPr>
    </w:p>
    <w:p w14:paraId="2C8C303B" w14:textId="77777777" w:rsidR="00903609" w:rsidRDefault="00903609" w:rsidP="00EF6804">
      <w:pPr>
        <w:spacing w:before="240" w:after="240"/>
        <w:rPr>
          <w:rFonts w:ascii="Arial" w:hAnsi="Arial" w:cs="Arial"/>
          <w:lang w:val="fr"/>
        </w:rPr>
      </w:pPr>
    </w:p>
    <w:p w14:paraId="1923173C" w14:textId="77777777" w:rsidR="00903609" w:rsidRDefault="00903609" w:rsidP="00EF6804">
      <w:pPr>
        <w:spacing w:before="240" w:after="240"/>
        <w:rPr>
          <w:rFonts w:ascii="Arial" w:hAnsi="Arial" w:cs="Arial"/>
          <w:lang w:val="fr"/>
        </w:rPr>
      </w:pPr>
    </w:p>
    <w:p w14:paraId="723F1D6E" w14:textId="77777777" w:rsidR="00903609" w:rsidRDefault="00903609" w:rsidP="00EF6804">
      <w:pPr>
        <w:spacing w:before="240" w:after="240"/>
        <w:rPr>
          <w:rFonts w:ascii="Arial" w:hAnsi="Arial" w:cs="Arial"/>
          <w:lang w:val="fr"/>
        </w:rPr>
      </w:pPr>
    </w:p>
    <w:p w14:paraId="7A58ED7C" w14:textId="77777777" w:rsidR="00A81EC8" w:rsidRDefault="00A81EC8" w:rsidP="00EF6804">
      <w:pPr>
        <w:spacing w:before="240" w:after="240"/>
        <w:rPr>
          <w:rFonts w:ascii="Arial" w:hAnsi="Arial" w:cs="Arial"/>
          <w:lang w:val="fr"/>
        </w:rPr>
      </w:pPr>
    </w:p>
    <w:p w14:paraId="43F69166" w14:textId="77777777" w:rsidR="000A7E3C" w:rsidRDefault="000A7E3C" w:rsidP="00EF6804">
      <w:pPr>
        <w:spacing w:before="240" w:after="240"/>
        <w:rPr>
          <w:rFonts w:ascii="Arial" w:hAnsi="Arial" w:cs="Arial"/>
          <w:lang w:val="fr"/>
        </w:rPr>
      </w:pPr>
    </w:p>
    <w:p w14:paraId="27EA33D4" w14:textId="77777777" w:rsidR="000A7E3C" w:rsidRDefault="000A7E3C" w:rsidP="00EF6804">
      <w:pPr>
        <w:spacing w:before="240" w:after="240"/>
        <w:rPr>
          <w:rFonts w:ascii="Arial" w:hAnsi="Arial" w:cs="Arial"/>
          <w:lang w:val="fr"/>
        </w:rPr>
      </w:pPr>
    </w:p>
    <w:p w14:paraId="409B96DF" w14:textId="77777777" w:rsidR="00A81EC8" w:rsidRDefault="00A81EC8" w:rsidP="00EF6804">
      <w:pPr>
        <w:spacing w:before="240" w:after="240"/>
        <w:rPr>
          <w:rFonts w:ascii="Arial" w:hAnsi="Arial" w:cs="Arial"/>
          <w:lang w:val="fr-CA"/>
        </w:rPr>
      </w:pPr>
    </w:p>
    <w:p w14:paraId="37451BF8" w14:textId="77777777" w:rsidR="000A7E3C" w:rsidRPr="00DB2E8E" w:rsidRDefault="000A7E3C" w:rsidP="00492B26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714EB9C1" w14:textId="77777777" w:rsidR="000A7E3C" w:rsidRPr="00DB2E8E" w:rsidRDefault="000A7E3C" w:rsidP="000A7E3C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743917F2" w14:textId="77777777" w:rsidR="000A7E3C" w:rsidRPr="00DB2E8E" w:rsidRDefault="000A7E3C" w:rsidP="000A7E3C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4D58A26A" w14:textId="77777777" w:rsidR="000A7E3C" w:rsidRPr="00DB2E8E" w:rsidRDefault="000A7E3C" w:rsidP="000A7E3C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5C5B8DF4" w14:textId="77777777" w:rsidR="000A7E3C" w:rsidRPr="00DB2E8E" w:rsidRDefault="000A7E3C" w:rsidP="000A7E3C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3F61B47D" w14:textId="77777777" w:rsidR="000A7E3C" w:rsidRPr="00DB2E8E" w:rsidRDefault="000A7E3C" w:rsidP="000A7E3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2255FA00" w14:textId="77777777" w:rsidR="000A7E3C" w:rsidRDefault="000A7E3C" w:rsidP="000A7E3C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16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57649CA1" w14:textId="77777777" w:rsidR="000A7E3C" w:rsidRPr="00474EB7" w:rsidRDefault="000A7E3C" w:rsidP="000A7E3C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708A40F0" w14:textId="0244B936" w:rsidR="00A81EC8" w:rsidRDefault="000A7E3C" w:rsidP="000A7E3C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4DB0762A" w14:textId="6AFBE27C" w:rsidR="00A81EC8" w:rsidRPr="000A7E3C" w:rsidRDefault="000A7E3C" w:rsidP="000A7E3C">
      <w:pPr>
        <w:autoSpaceDE w:val="0"/>
        <w:autoSpaceDN w:val="0"/>
        <w:adjustRightInd w:val="0"/>
        <w:rPr>
          <w:rFonts w:ascii="Arial" w:hAnsi="Arial"/>
          <w:sz w:val="16"/>
        </w:rPr>
      </w:pPr>
      <w:r w:rsidRPr="000A7E3C">
        <w:rPr>
          <w:rFonts w:ascii="Arial" w:hAnsi="Arial" w:cs="Arial"/>
          <w:sz w:val="16"/>
        </w:rPr>
        <w:t xml:space="preserve">Available in English: </w:t>
      </w:r>
      <w:r w:rsidR="00826AF7">
        <w:rPr>
          <w:rFonts w:ascii="Arial" w:hAnsi="Arial" w:cs="Arial"/>
          <w:sz w:val="16"/>
        </w:rPr>
        <w:t>What you should know about p</w:t>
      </w:r>
      <w:r w:rsidRPr="000A7E3C">
        <w:rPr>
          <w:rFonts w:ascii="Arial" w:hAnsi="Arial" w:cs="Arial"/>
          <w:sz w:val="16"/>
        </w:rPr>
        <w:t xml:space="preserve">reparing for your </w:t>
      </w:r>
      <w:proofErr w:type="gramStart"/>
      <w:r w:rsidRPr="000A7E3C">
        <w:rPr>
          <w:rFonts w:ascii="Arial" w:hAnsi="Arial" w:cs="Arial"/>
          <w:sz w:val="16"/>
        </w:rPr>
        <w:t>hearing</w:t>
      </w:r>
      <w:proofErr w:type="gramEnd"/>
    </w:p>
    <w:sectPr w:rsidR="00A81EC8" w:rsidRPr="000A7E3C" w:rsidSect="009E66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13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BD43" w14:textId="77777777" w:rsidR="000756C1" w:rsidRDefault="000756C1">
      <w:r>
        <w:separator/>
      </w:r>
    </w:p>
  </w:endnote>
  <w:endnote w:type="continuationSeparator" w:id="0">
    <w:p w14:paraId="3F5E4879" w14:textId="77777777" w:rsidR="000756C1" w:rsidRDefault="0007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E918" w14:textId="77777777" w:rsidR="00A81EC8" w:rsidRDefault="00A81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9FFB" w14:textId="77777777" w:rsidR="004E4786" w:rsidRPr="00012B02" w:rsidRDefault="005B3FD2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  <w:lang w:val="fr-CA"/>
      </w:rPr>
    </w:pPr>
    <w:r>
      <w:rPr>
        <w:rFonts w:ascii="Arial" w:hAnsi="Arial" w:cs="Arial"/>
        <w:sz w:val="20"/>
        <w:szCs w:val="20"/>
        <w:lang w:val="fr"/>
      </w:rPr>
      <w:t>Fiche d'information de la CRÉF</w:t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tab/>
    </w:r>
    <w:r>
      <w:rPr>
        <w:rStyle w:val="PageNumber"/>
        <w:rFonts w:ascii="Arial" w:hAnsi="Arial" w:cs="Arial"/>
        <w:sz w:val="20"/>
        <w:szCs w:val="20"/>
        <w:lang w:val="fr"/>
      </w:rPr>
      <w:t>Page</w:t>
    </w:r>
    <w:r w:rsidR="00012B02">
      <w:rPr>
        <w:rStyle w:val="PageNumber"/>
        <w:rFonts w:ascii="Arial" w:hAnsi="Arial" w:cs="Arial"/>
        <w:sz w:val="20"/>
        <w:szCs w:val="20"/>
        <w:lang w:val="fr"/>
      </w:rPr>
      <w:t xml:space="preserve"> </w:t>
    </w:r>
    <w:r w:rsidR="001B16A5">
      <w:rPr>
        <w:rStyle w:val="PageNumber"/>
        <w:rFonts w:ascii="Arial" w:hAnsi="Arial" w:cs="Arial"/>
        <w:sz w:val="20"/>
        <w:szCs w:val="20"/>
        <w:lang w:val="fr"/>
      </w:rPr>
      <w:fldChar w:fldCharType="begin"/>
    </w:r>
    <w:r>
      <w:rPr>
        <w:rStyle w:val="PageNumber"/>
        <w:rFonts w:ascii="Arial" w:hAnsi="Arial" w:cs="Arial"/>
        <w:sz w:val="20"/>
        <w:szCs w:val="20"/>
        <w:lang w:val="fr"/>
      </w:rPr>
      <w:instrText xml:space="preserve"> PAGE </w:instrText>
    </w:r>
    <w:r w:rsidR="001B16A5">
      <w:rPr>
        <w:rStyle w:val="PageNumber"/>
        <w:rFonts w:ascii="Arial" w:hAnsi="Arial" w:cs="Arial"/>
        <w:sz w:val="20"/>
        <w:szCs w:val="20"/>
        <w:lang w:val="fr"/>
      </w:rPr>
      <w:fldChar w:fldCharType="separate"/>
    </w:r>
    <w:r w:rsidR="00103024">
      <w:rPr>
        <w:rStyle w:val="PageNumber"/>
        <w:rFonts w:ascii="Arial" w:hAnsi="Arial" w:cs="Arial"/>
        <w:noProof/>
        <w:sz w:val="20"/>
        <w:szCs w:val="20"/>
        <w:lang w:val="fr"/>
      </w:rPr>
      <w:t>1</w:t>
    </w:r>
    <w:r w:rsidR="001B16A5">
      <w:rPr>
        <w:rStyle w:val="PageNumber"/>
        <w:rFonts w:ascii="Arial" w:hAnsi="Arial" w:cs="Arial"/>
        <w:sz w:val="20"/>
        <w:szCs w:val="20"/>
        <w:lang w:val="fr"/>
      </w:rPr>
      <w:fldChar w:fldCharType="end"/>
    </w:r>
    <w:r>
      <w:rPr>
        <w:rStyle w:val="PageNumber"/>
        <w:rFonts w:ascii="Arial" w:hAnsi="Arial" w:cs="Arial"/>
        <w:sz w:val="20"/>
        <w:szCs w:val="20"/>
        <w:lang w:val="fr"/>
      </w:rPr>
      <w:t xml:space="preserve"> de </w:t>
    </w:r>
    <w:r w:rsidR="001B16A5">
      <w:rPr>
        <w:rStyle w:val="PageNumber"/>
        <w:rFonts w:ascii="Arial" w:hAnsi="Arial" w:cs="Arial"/>
        <w:sz w:val="20"/>
        <w:szCs w:val="20"/>
        <w:lang w:val="fr"/>
      </w:rPr>
      <w:fldChar w:fldCharType="begin"/>
    </w:r>
    <w:r>
      <w:rPr>
        <w:rStyle w:val="PageNumber"/>
        <w:rFonts w:ascii="Arial" w:hAnsi="Arial" w:cs="Arial"/>
        <w:sz w:val="20"/>
        <w:szCs w:val="20"/>
        <w:lang w:val="fr"/>
      </w:rPr>
      <w:instrText xml:space="preserve"> NUMPAGES </w:instrText>
    </w:r>
    <w:r w:rsidR="001B16A5">
      <w:rPr>
        <w:rStyle w:val="PageNumber"/>
        <w:rFonts w:ascii="Arial" w:hAnsi="Arial" w:cs="Arial"/>
        <w:sz w:val="20"/>
        <w:szCs w:val="20"/>
        <w:lang w:val="fr"/>
      </w:rPr>
      <w:fldChar w:fldCharType="separate"/>
    </w:r>
    <w:r w:rsidR="00103024">
      <w:rPr>
        <w:rStyle w:val="PageNumber"/>
        <w:rFonts w:ascii="Arial" w:hAnsi="Arial" w:cs="Arial"/>
        <w:noProof/>
        <w:sz w:val="20"/>
        <w:szCs w:val="20"/>
        <w:lang w:val="fr"/>
      </w:rPr>
      <w:t>4</w:t>
    </w:r>
    <w:r w:rsidR="001B16A5">
      <w:rPr>
        <w:rStyle w:val="PageNumber"/>
        <w:rFonts w:ascii="Arial" w:hAnsi="Arial" w:cs="Arial"/>
        <w:sz w:val="20"/>
        <w:szCs w:val="20"/>
        <w:lang w:val="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5E49" w14:textId="77777777" w:rsidR="00A81EC8" w:rsidRDefault="00A81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2AA3" w14:textId="77777777" w:rsidR="000756C1" w:rsidRDefault="000756C1">
      <w:r>
        <w:separator/>
      </w:r>
    </w:p>
  </w:footnote>
  <w:footnote w:type="continuationSeparator" w:id="0">
    <w:p w14:paraId="68F395C7" w14:textId="77777777" w:rsidR="000756C1" w:rsidRDefault="0007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262A" w14:textId="77777777" w:rsidR="00A81EC8" w:rsidRDefault="00A81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BCBE" w14:textId="77777777" w:rsidR="00A81EC8" w:rsidRDefault="00A81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0F57" w14:textId="77777777" w:rsidR="00A81EC8" w:rsidRDefault="00A81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A1A16DE"/>
    <w:multiLevelType w:val="hybridMultilevel"/>
    <w:tmpl w:val="CD48E9E0"/>
    <w:lvl w:ilvl="0" w:tplc="7A2A2774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128B8"/>
    <w:multiLevelType w:val="hybridMultilevel"/>
    <w:tmpl w:val="E5825E9E"/>
    <w:lvl w:ilvl="0" w:tplc="61740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C58AD"/>
    <w:multiLevelType w:val="hybridMultilevel"/>
    <w:tmpl w:val="3FCA8FB4"/>
    <w:lvl w:ilvl="0" w:tplc="7A2A2774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1F5C"/>
    <w:multiLevelType w:val="hybridMultilevel"/>
    <w:tmpl w:val="0E1A55BA"/>
    <w:lvl w:ilvl="0" w:tplc="22604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4AE5748C"/>
    <w:multiLevelType w:val="hybridMultilevel"/>
    <w:tmpl w:val="C27EF074"/>
    <w:lvl w:ilvl="0" w:tplc="7A2A2774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585F7C7F"/>
    <w:multiLevelType w:val="hybridMultilevel"/>
    <w:tmpl w:val="D454370E"/>
    <w:lvl w:ilvl="0" w:tplc="7A2A2774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D3E05"/>
    <w:multiLevelType w:val="hybridMultilevel"/>
    <w:tmpl w:val="0E1A55BA"/>
    <w:lvl w:ilvl="0" w:tplc="22604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C22D8"/>
    <w:multiLevelType w:val="hybridMultilevel"/>
    <w:tmpl w:val="01BCF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19F69A2"/>
    <w:multiLevelType w:val="hybridMultilevel"/>
    <w:tmpl w:val="5AC6B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2803EA"/>
    <w:multiLevelType w:val="hybridMultilevel"/>
    <w:tmpl w:val="2B50FB04"/>
    <w:lvl w:ilvl="0" w:tplc="449C9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2A2774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2418184">
    <w:abstractNumId w:val="4"/>
  </w:num>
  <w:num w:numId="2" w16cid:durableId="1006636540">
    <w:abstractNumId w:val="6"/>
  </w:num>
  <w:num w:numId="3" w16cid:durableId="1764572623">
    <w:abstractNumId w:val="1"/>
  </w:num>
  <w:num w:numId="4" w16cid:durableId="302582225">
    <w:abstractNumId w:val="15"/>
  </w:num>
  <w:num w:numId="5" w16cid:durableId="306712722">
    <w:abstractNumId w:val="10"/>
  </w:num>
  <w:num w:numId="6" w16cid:durableId="1209876029">
    <w:abstractNumId w:val="3"/>
  </w:num>
  <w:num w:numId="7" w16cid:durableId="1996370989">
    <w:abstractNumId w:val="22"/>
  </w:num>
  <w:num w:numId="8" w16cid:durableId="1081756169">
    <w:abstractNumId w:val="13"/>
  </w:num>
  <w:num w:numId="9" w16cid:durableId="2015717652">
    <w:abstractNumId w:val="19"/>
  </w:num>
  <w:num w:numId="10" w16cid:durableId="346712962">
    <w:abstractNumId w:val="0"/>
  </w:num>
  <w:num w:numId="11" w16cid:durableId="2093038481">
    <w:abstractNumId w:val="21"/>
  </w:num>
  <w:num w:numId="12" w16cid:durableId="1767000773">
    <w:abstractNumId w:val="8"/>
  </w:num>
  <w:num w:numId="13" w16cid:durableId="397049561">
    <w:abstractNumId w:val="2"/>
  </w:num>
  <w:num w:numId="14" w16cid:durableId="985009294">
    <w:abstractNumId w:val="7"/>
  </w:num>
  <w:num w:numId="15" w16cid:durableId="582032466">
    <w:abstractNumId w:val="5"/>
  </w:num>
  <w:num w:numId="16" w16cid:durableId="744492815">
    <w:abstractNumId w:val="23"/>
  </w:num>
  <w:num w:numId="17" w16cid:durableId="133717120">
    <w:abstractNumId w:val="11"/>
  </w:num>
  <w:num w:numId="18" w16cid:durableId="242033976">
    <w:abstractNumId w:val="14"/>
  </w:num>
  <w:num w:numId="19" w16cid:durableId="1054891682">
    <w:abstractNumId w:val="20"/>
  </w:num>
  <w:num w:numId="20" w16cid:durableId="637958798">
    <w:abstractNumId w:val="17"/>
  </w:num>
  <w:num w:numId="21" w16cid:durableId="1139306696">
    <w:abstractNumId w:val="9"/>
  </w:num>
  <w:num w:numId="22" w16cid:durableId="279458197">
    <w:abstractNumId w:val="16"/>
  </w:num>
  <w:num w:numId="23" w16cid:durableId="478763786">
    <w:abstractNumId w:val="18"/>
  </w:num>
  <w:num w:numId="24" w16cid:durableId="140929661">
    <w:abstractNumId w:val="12"/>
  </w:num>
  <w:num w:numId="25" w16cid:durableId="11845954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7560851">
    <w:abstractNumId w:val="18"/>
  </w:num>
  <w:num w:numId="27" w16cid:durableId="181213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12B02"/>
    <w:rsid w:val="00055805"/>
    <w:rsid w:val="000756C1"/>
    <w:rsid w:val="000775C7"/>
    <w:rsid w:val="00087D31"/>
    <w:rsid w:val="000905AC"/>
    <w:rsid w:val="000A1C60"/>
    <w:rsid w:val="000A7E3C"/>
    <w:rsid w:val="000F1771"/>
    <w:rsid w:val="00103024"/>
    <w:rsid w:val="001361A9"/>
    <w:rsid w:val="0014739B"/>
    <w:rsid w:val="001511FD"/>
    <w:rsid w:val="00161ED0"/>
    <w:rsid w:val="00180E7A"/>
    <w:rsid w:val="00194CA3"/>
    <w:rsid w:val="0019539A"/>
    <w:rsid w:val="001A4F88"/>
    <w:rsid w:val="001B16A5"/>
    <w:rsid w:val="001B2CC3"/>
    <w:rsid w:val="001B45D0"/>
    <w:rsid w:val="001E045A"/>
    <w:rsid w:val="001F587B"/>
    <w:rsid w:val="00201661"/>
    <w:rsid w:val="00223C58"/>
    <w:rsid w:val="00225BEC"/>
    <w:rsid w:val="00244276"/>
    <w:rsid w:val="00265FAD"/>
    <w:rsid w:val="00294A1D"/>
    <w:rsid w:val="002A7AF2"/>
    <w:rsid w:val="002C2B58"/>
    <w:rsid w:val="002D680F"/>
    <w:rsid w:val="002F2752"/>
    <w:rsid w:val="0030177E"/>
    <w:rsid w:val="00310248"/>
    <w:rsid w:val="0031381F"/>
    <w:rsid w:val="0033649E"/>
    <w:rsid w:val="00347271"/>
    <w:rsid w:val="00350979"/>
    <w:rsid w:val="003558D9"/>
    <w:rsid w:val="00356C5C"/>
    <w:rsid w:val="00371402"/>
    <w:rsid w:val="00396505"/>
    <w:rsid w:val="003B7F95"/>
    <w:rsid w:val="003C1405"/>
    <w:rsid w:val="00422CE4"/>
    <w:rsid w:val="00426CC6"/>
    <w:rsid w:val="0043040C"/>
    <w:rsid w:val="0043475E"/>
    <w:rsid w:val="00435485"/>
    <w:rsid w:val="00441034"/>
    <w:rsid w:val="00467D4E"/>
    <w:rsid w:val="00492B26"/>
    <w:rsid w:val="004E4786"/>
    <w:rsid w:val="00507DC4"/>
    <w:rsid w:val="00545F4A"/>
    <w:rsid w:val="005715BE"/>
    <w:rsid w:val="005751E9"/>
    <w:rsid w:val="005753E0"/>
    <w:rsid w:val="005809C7"/>
    <w:rsid w:val="0058121B"/>
    <w:rsid w:val="005A2AAE"/>
    <w:rsid w:val="005A364F"/>
    <w:rsid w:val="005B3FD2"/>
    <w:rsid w:val="005D64CC"/>
    <w:rsid w:val="00642238"/>
    <w:rsid w:val="006438F6"/>
    <w:rsid w:val="00676E72"/>
    <w:rsid w:val="00685B8A"/>
    <w:rsid w:val="006F40A6"/>
    <w:rsid w:val="00701C84"/>
    <w:rsid w:val="00701EFC"/>
    <w:rsid w:val="00724430"/>
    <w:rsid w:val="007704F4"/>
    <w:rsid w:val="00774352"/>
    <w:rsid w:val="007B0C5C"/>
    <w:rsid w:val="007D68C7"/>
    <w:rsid w:val="007E076C"/>
    <w:rsid w:val="007F4C69"/>
    <w:rsid w:val="00812E96"/>
    <w:rsid w:val="008209D9"/>
    <w:rsid w:val="00826AF7"/>
    <w:rsid w:val="00842777"/>
    <w:rsid w:val="00847A92"/>
    <w:rsid w:val="008542F6"/>
    <w:rsid w:val="0085633D"/>
    <w:rsid w:val="00863946"/>
    <w:rsid w:val="00874178"/>
    <w:rsid w:val="00887154"/>
    <w:rsid w:val="008C6CF0"/>
    <w:rsid w:val="008C7F4A"/>
    <w:rsid w:val="00903609"/>
    <w:rsid w:val="00905AD0"/>
    <w:rsid w:val="009178E2"/>
    <w:rsid w:val="00926E7E"/>
    <w:rsid w:val="00935DD9"/>
    <w:rsid w:val="00947F43"/>
    <w:rsid w:val="009551D0"/>
    <w:rsid w:val="009B2F53"/>
    <w:rsid w:val="009E6636"/>
    <w:rsid w:val="00A02767"/>
    <w:rsid w:val="00A06193"/>
    <w:rsid w:val="00A15631"/>
    <w:rsid w:val="00A5500A"/>
    <w:rsid w:val="00A56ABE"/>
    <w:rsid w:val="00A76C81"/>
    <w:rsid w:val="00A77017"/>
    <w:rsid w:val="00A81EC8"/>
    <w:rsid w:val="00AB5D00"/>
    <w:rsid w:val="00AD67DB"/>
    <w:rsid w:val="00AF1C2A"/>
    <w:rsid w:val="00B00AFB"/>
    <w:rsid w:val="00B02962"/>
    <w:rsid w:val="00B0685A"/>
    <w:rsid w:val="00B44A65"/>
    <w:rsid w:val="00B57D3E"/>
    <w:rsid w:val="00B67CED"/>
    <w:rsid w:val="00B92CC8"/>
    <w:rsid w:val="00BA53E5"/>
    <w:rsid w:val="00BA776B"/>
    <w:rsid w:val="00BB314E"/>
    <w:rsid w:val="00BD6E46"/>
    <w:rsid w:val="00BF1011"/>
    <w:rsid w:val="00C0778E"/>
    <w:rsid w:val="00C765D4"/>
    <w:rsid w:val="00C77848"/>
    <w:rsid w:val="00C77895"/>
    <w:rsid w:val="00C91D37"/>
    <w:rsid w:val="00CC5C00"/>
    <w:rsid w:val="00D367CB"/>
    <w:rsid w:val="00D543D5"/>
    <w:rsid w:val="00D747F0"/>
    <w:rsid w:val="00D96A10"/>
    <w:rsid w:val="00DA4C91"/>
    <w:rsid w:val="00DF6010"/>
    <w:rsid w:val="00E015A7"/>
    <w:rsid w:val="00E111C0"/>
    <w:rsid w:val="00EA1B62"/>
    <w:rsid w:val="00EC3C89"/>
    <w:rsid w:val="00ED1A8A"/>
    <w:rsid w:val="00EF6804"/>
    <w:rsid w:val="00F13C4B"/>
    <w:rsid w:val="00F42DAA"/>
    <w:rsid w:val="00F53B65"/>
    <w:rsid w:val="00F57B17"/>
    <w:rsid w:val="00F6271B"/>
    <w:rsid w:val="00F70FE5"/>
    <w:rsid w:val="00F77637"/>
    <w:rsid w:val="00F8538C"/>
    <w:rsid w:val="00F969A6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1E2BD7E2"/>
  <w15:chartTrackingRefBased/>
  <w15:docId w15:val="{9DEB77D9-7BA3-440C-9CD8-81635562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6A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42238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Heading1"/>
    <w:next w:val="Normal"/>
    <w:link w:val="Heading2Char"/>
    <w:qFormat/>
    <w:rsid w:val="00642238"/>
    <w:pPr>
      <w:outlineLvl w:val="1"/>
    </w:pPr>
    <w:rPr>
      <w:rFonts w:cs="Times New Roman"/>
      <w:lang w:val="x-none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642238"/>
    <w:pPr>
      <w:autoSpaceDE w:val="0"/>
      <w:autoSpaceDN w:val="0"/>
      <w:adjustRightInd w:val="0"/>
    </w:pPr>
    <w:rPr>
      <w:rFonts w:ascii="Arial" w:hAnsi="Arial"/>
      <w:b/>
      <w:sz w:val="28"/>
      <w:szCs w:val="28"/>
      <w:lang w:val="en-US"/>
    </w:rPr>
  </w:style>
  <w:style w:type="character" w:customStyle="1" w:styleId="TitleChar">
    <w:name w:val="Title Char"/>
    <w:link w:val="Title"/>
    <w:rsid w:val="00642238"/>
    <w:rPr>
      <w:rFonts w:ascii="Arial" w:hAnsi="Arial" w:cs="Arial"/>
      <w:b/>
      <w:sz w:val="28"/>
      <w:szCs w:val="28"/>
      <w:lang w:val="en-US" w:eastAsia="en-US"/>
    </w:rPr>
  </w:style>
  <w:style w:type="character" w:styleId="Emphasis">
    <w:name w:val="Emphasis"/>
    <w:qFormat/>
    <w:rsid w:val="00642238"/>
    <w:rPr>
      <w:rFonts w:ascii="Arial" w:hAnsi="Arial" w:cs="Arial"/>
      <w:b/>
      <w:bCs/>
    </w:rPr>
  </w:style>
  <w:style w:type="character" w:styleId="FollowedHyperlink">
    <w:name w:val="FollowedHyperlink"/>
    <w:rsid w:val="00055805"/>
    <w:rPr>
      <w:color w:val="800080"/>
      <w:u w:val="single"/>
    </w:rPr>
  </w:style>
  <w:style w:type="character" w:styleId="CommentReference">
    <w:name w:val="annotation reference"/>
    <w:rsid w:val="00947F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7F4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947F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7F43"/>
    <w:rPr>
      <w:b/>
      <w:bCs/>
    </w:rPr>
  </w:style>
  <w:style w:type="character" w:customStyle="1" w:styleId="CommentSubjectChar">
    <w:name w:val="Comment Subject Char"/>
    <w:link w:val="CommentSubject"/>
    <w:rsid w:val="00947F43"/>
    <w:rPr>
      <w:b/>
      <w:bCs/>
      <w:lang w:eastAsia="en-US"/>
    </w:rPr>
  </w:style>
  <w:style w:type="paragraph" w:customStyle="1" w:styleId="Style1">
    <w:name w:val="Style1"/>
    <w:basedOn w:val="Normal"/>
    <w:link w:val="Style1Char"/>
    <w:qFormat/>
    <w:rsid w:val="0033649E"/>
    <w:pPr>
      <w:autoSpaceDE w:val="0"/>
      <w:autoSpaceDN w:val="0"/>
      <w:adjustRightInd w:val="0"/>
      <w:spacing w:before="240" w:after="240"/>
      <w:jc w:val="both"/>
    </w:pPr>
    <w:rPr>
      <w:rFonts w:ascii="Arial" w:hAnsi="Arial"/>
      <w:lang w:val="x-none"/>
    </w:rPr>
  </w:style>
  <w:style w:type="character" w:customStyle="1" w:styleId="Style1Char">
    <w:name w:val="Style1 Char"/>
    <w:link w:val="Style1"/>
    <w:rsid w:val="0033649E"/>
    <w:rPr>
      <w:rFonts w:ascii="Arial" w:hAnsi="Arial" w:cs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863946"/>
    <w:rPr>
      <w:rFonts w:ascii="Arial" w:hAnsi="Arial" w:cs="Arial"/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A81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1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bunalsontario.ca/cref/instances/" TargetMode="External"/><Relationship Id="rId13" Type="http://schemas.openxmlformats.org/officeDocument/2006/relationships/hyperlink" Target="mailto:arb.registrar@ontario.c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tribunalsontario.ca/cref/loi-et-regl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tribunalsontario.ca/cref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bunalsontario.ca/cref/feuilles-dinformatio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rb.registrar@ontario.c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ribunalsontario.ca/cref/feuilles-dinformatio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ribunalsontario.ca/cref/feuilles-dinformation/" TargetMode="External"/><Relationship Id="rId14" Type="http://schemas.openxmlformats.org/officeDocument/2006/relationships/hyperlink" Target="http://tribunalsontario.ca/cref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1482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9879</CharactersWithSpaces>
  <SharedDoc>false</SharedDoc>
  <HLinks>
    <vt:vector size="42" baseType="variant">
      <vt:variant>
        <vt:i4>5308485</vt:i4>
      </vt:variant>
      <vt:variant>
        <vt:i4>18</vt:i4>
      </vt:variant>
      <vt:variant>
        <vt:i4>0</vt:i4>
      </vt:variant>
      <vt:variant>
        <vt:i4>5</vt:i4>
      </vt:variant>
      <vt:variant>
        <vt:lpwstr>http://tribunalsontario.ca/cref/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5308485</vt:i4>
      </vt:variant>
      <vt:variant>
        <vt:i4>12</vt:i4>
      </vt:variant>
      <vt:variant>
        <vt:i4>0</vt:i4>
      </vt:variant>
      <vt:variant>
        <vt:i4>5</vt:i4>
      </vt:variant>
      <vt:variant>
        <vt:lpwstr>http://tribunalsontario.ca/cref/</vt:lpwstr>
      </vt:variant>
      <vt:variant>
        <vt:lpwstr/>
      </vt:variant>
      <vt:variant>
        <vt:i4>8257641</vt:i4>
      </vt:variant>
      <vt:variant>
        <vt:i4>9</vt:i4>
      </vt:variant>
      <vt:variant>
        <vt:i4>0</vt:i4>
      </vt:variant>
      <vt:variant>
        <vt:i4>5</vt:i4>
      </vt:variant>
      <vt:variant>
        <vt:lpwstr>http://tribunalsontario.ca/cref/feuilles-dinformation/</vt:lpwstr>
      </vt:variant>
      <vt:variant>
        <vt:lpwstr/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http://tribunalsontario.ca/cref/feuilles-dinformation/</vt:lpwstr>
      </vt:variant>
      <vt:variant>
        <vt:lpwstr/>
      </vt:variant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http://tribunalsontario.ca/cref/feuilles-dinformation/</vt:lpwstr>
      </vt:variant>
      <vt:variant>
        <vt:lpwstr/>
      </vt:variant>
      <vt:variant>
        <vt:i4>7274542</vt:i4>
      </vt:variant>
      <vt:variant>
        <vt:i4>0</vt:i4>
      </vt:variant>
      <vt:variant>
        <vt:i4>0</vt:i4>
      </vt:variant>
      <vt:variant>
        <vt:i4>5</vt:i4>
      </vt:variant>
      <vt:variant>
        <vt:lpwstr>http://tribunalsontario.ca/cref/instances/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David James Bryan</dc:creator>
  <cp:keywords/>
  <cp:lastModifiedBy>McLean, Michael (MAG)</cp:lastModifiedBy>
  <cp:revision>9</cp:revision>
  <cp:lastPrinted>2021-10-07T15:46:00Z</cp:lastPrinted>
  <dcterms:created xsi:type="dcterms:W3CDTF">2024-09-05T13:09:00Z</dcterms:created>
  <dcterms:modified xsi:type="dcterms:W3CDTF">2025-02-12T18:28:00Z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2021-10-06T15:24:13Z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aa2ed95d-3f85-4622-bbb9-826dfec304ae</vt:lpwstr>
  </property>
  <property fmtid="{D5CDD505-2E9C-101B-9397-08002B2CF9AE}" pid="8" name="MSIP_Label_034a106e-6316-442c-ad35-738afd673d2b_ContentBits">
    <vt:lpwstr>0</vt:lpwstr>
  </property>
</Properties>
</file>