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E380" w14:textId="5189D70A" w:rsidR="00342805" w:rsidRDefault="00342805" w:rsidP="00342805">
      <w:pPr>
        <w:rPr>
          <w:lang w:val="fr-CA"/>
        </w:rPr>
      </w:pPr>
      <w:r>
        <w:rPr>
          <w:noProof/>
        </w:rPr>
        <w:drawing>
          <wp:inline distT="0" distB="0" distL="0" distR="0" wp14:anchorId="300B6E08" wp14:editId="7672BBFF">
            <wp:extent cx="4782185" cy="777240"/>
            <wp:effectExtent l="0" t="0" r="0" b="3810"/>
            <wp:docPr id="10" name="Picture 10" descr="Armoiries de l'Ontario avec les titres des Tribunaux décisionnels Ontario et de la Commission de révision de l’évaluation foncièr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rmoiries de l'Ontario avec les titres des Tribunaux décisionnels Ontario et de la Commission de révision de l’évaluation foncière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18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65A30" w14:textId="77777777" w:rsidR="0012180A" w:rsidRDefault="0012180A" w:rsidP="0012180A">
      <w:pPr>
        <w:spacing w:after="120"/>
        <w:jc w:val="right"/>
        <w:rPr>
          <w:rFonts w:ascii="Arial" w:hAnsi="Arial" w:cs="Arial"/>
          <w:i/>
          <w:iCs/>
          <w:sz w:val="18"/>
          <w:szCs w:val="18"/>
          <w:lang w:val="fr-CA"/>
        </w:rPr>
      </w:pPr>
      <w:r>
        <w:rPr>
          <w:rFonts w:ascii="Arial" w:hAnsi="Arial" w:cs="Arial"/>
          <w:i/>
          <w:iCs/>
          <w:sz w:val="18"/>
          <w:szCs w:val="18"/>
          <w:lang w:val="fr-CA"/>
        </w:rPr>
        <w:t>(Available in English)</w:t>
      </w:r>
    </w:p>
    <w:p w14:paraId="7FCED59D" w14:textId="763CECAF" w:rsidR="00777266" w:rsidRPr="0012180A" w:rsidRDefault="00777266" w:rsidP="00342805">
      <w:pPr>
        <w:pStyle w:val="Title"/>
        <w:jc w:val="center"/>
        <w:rPr>
          <w:lang w:val="fr-CA"/>
        </w:rPr>
      </w:pPr>
      <w:r w:rsidRPr="0012180A">
        <w:rPr>
          <w:lang w:val="fr-CA"/>
        </w:rPr>
        <w:t>Motions</w:t>
      </w:r>
    </w:p>
    <w:p w14:paraId="229F6F6B" w14:textId="77777777" w:rsidR="00342805" w:rsidRPr="0012180A" w:rsidRDefault="00342805" w:rsidP="00342805">
      <w:pPr>
        <w:rPr>
          <w:lang w:val="fr-CA"/>
        </w:rPr>
      </w:pPr>
    </w:p>
    <w:p w14:paraId="3CE5F5E0" w14:textId="459C9AAE" w:rsidR="00537DFA" w:rsidRPr="00F91053" w:rsidRDefault="00AB2181" w:rsidP="005072D4">
      <w:pPr>
        <w:rPr>
          <w:rFonts w:ascii="Arial" w:hAnsi="Arial" w:cs="Arial"/>
          <w:b/>
          <w:bCs/>
          <w:color w:val="000000"/>
          <w:sz w:val="28"/>
          <w:szCs w:val="32"/>
          <w:lang w:val="fr-CA"/>
        </w:rPr>
      </w:pPr>
      <w:r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>Qu’est-ce qu’une</w:t>
      </w:r>
      <w:r w:rsidR="00537DFA" w:rsidRPr="00F91053"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 xml:space="preserve"> motion</w:t>
      </w:r>
      <w:r w:rsidR="00DD1182"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 xml:space="preserve"> </w:t>
      </w:r>
      <w:r w:rsidR="00537DFA" w:rsidRPr="00F91053"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>?</w:t>
      </w:r>
    </w:p>
    <w:p w14:paraId="5D16665E" w14:textId="77777777" w:rsidR="00F3444A" w:rsidRPr="00F91053" w:rsidRDefault="00F3444A" w:rsidP="005072D4">
      <w:pPr>
        <w:rPr>
          <w:rFonts w:ascii="Arial" w:hAnsi="Arial" w:cs="Arial"/>
          <w:b/>
          <w:bCs/>
          <w:color w:val="000000"/>
          <w:sz w:val="28"/>
          <w:szCs w:val="32"/>
          <w:lang w:val="fr-CA"/>
        </w:rPr>
      </w:pPr>
    </w:p>
    <w:p w14:paraId="3F6215BD" w14:textId="77777777" w:rsidR="00537DFA" w:rsidRPr="00F91053" w:rsidRDefault="00AB2181" w:rsidP="005072D4">
      <w:pPr>
        <w:rPr>
          <w:rFonts w:ascii="Arial" w:hAnsi="Arial" w:cs="Arial"/>
          <w:bCs/>
          <w:color w:val="000000"/>
          <w:lang w:val="fr-CA"/>
        </w:rPr>
      </w:pPr>
      <w:r>
        <w:rPr>
          <w:rFonts w:ascii="Arial" w:hAnsi="Arial" w:cs="Arial"/>
          <w:bCs/>
          <w:color w:val="000000"/>
          <w:lang w:val="fr-CA"/>
        </w:rPr>
        <w:t>Une</w:t>
      </w:r>
      <w:r w:rsidR="00537DFA" w:rsidRPr="00F91053">
        <w:rPr>
          <w:rFonts w:ascii="Arial" w:hAnsi="Arial" w:cs="Arial"/>
          <w:bCs/>
          <w:color w:val="000000"/>
          <w:lang w:val="fr-CA"/>
        </w:rPr>
        <w:t xml:space="preserve"> motion</w:t>
      </w:r>
      <w:r w:rsidR="00537DFA" w:rsidRPr="00F91053">
        <w:rPr>
          <w:rFonts w:ascii="Arial" w:hAnsi="Arial" w:cs="Arial"/>
          <w:bCs/>
          <w:i/>
          <w:color w:val="000000"/>
          <w:lang w:val="fr-CA"/>
        </w:rPr>
        <w:t xml:space="preserve"> </w:t>
      </w:r>
      <w:r w:rsidRPr="00AB2181">
        <w:rPr>
          <w:rFonts w:ascii="Arial" w:hAnsi="Arial" w:cs="Arial"/>
          <w:bCs/>
          <w:color w:val="000000"/>
          <w:lang w:val="fr-CA"/>
        </w:rPr>
        <w:t>e</w:t>
      </w:r>
      <w:r w:rsidR="00537DFA" w:rsidRPr="00F91053">
        <w:rPr>
          <w:rFonts w:ascii="Arial" w:hAnsi="Arial" w:cs="Arial"/>
          <w:bCs/>
          <w:color w:val="000000"/>
          <w:lang w:val="fr-CA"/>
        </w:rPr>
        <w:t>s</w:t>
      </w:r>
      <w:r>
        <w:rPr>
          <w:rFonts w:ascii="Arial" w:hAnsi="Arial" w:cs="Arial"/>
          <w:bCs/>
          <w:color w:val="000000"/>
          <w:lang w:val="fr-CA"/>
        </w:rPr>
        <w:t>t</w:t>
      </w:r>
      <w:r w:rsidR="00537DFA" w:rsidRPr="00F91053">
        <w:rPr>
          <w:rFonts w:ascii="Arial" w:hAnsi="Arial" w:cs="Arial"/>
          <w:bCs/>
          <w:color w:val="000000"/>
          <w:lang w:val="fr-CA"/>
        </w:rPr>
        <w:t xml:space="preserve"> </w:t>
      </w:r>
      <w:r>
        <w:rPr>
          <w:rFonts w:ascii="Arial" w:hAnsi="Arial" w:cs="Arial"/>
          <w:bCs/>
          <w:color w:val="000000"/>
          <w:lang w:val="fr-CA"/>
        </w:rPr>
        <w:t xml:space="preserve">un </w:t>
      </w:r>
      <w:r w:rsidR="00537DFA" w:rsidRPr="00F91053">
        <w:rPr>
          <w:rFonts w:ascii="Arial" w:hAnsi="Arial" w:cs="Arial"/>
          <w:bCs/>
          <w:color w:val="000000"/>
          <w:lang w:val="fr-CA"/>
        </w:rPr>
        <w:t xml:space="preserve">type </w:t>
      </w:r>
      <w:r>
        <w:rPr>
          <w:rFonts w:ascii="Arial" w:hAnsi="Arial" w:cs="Arial"/>
          <w:bCs/>
          <w:color w:val="000000"/>
          <w:lang w:val="fr-CA"/>
        </w:rPr>
        <w:t xml:space="preserve">de procédure qui vous permet de demander à la </w:t>
      </w:r>
      <w:r w:rsidRPr="00AB2181">
        <w:rPr>
          <w:rFonts w:ascii="Arial" w:hAnsi="Arial" w:cs="Arial"/>
          <w:bCs/>
          <w:color w:val="000000"/>
          <w:lang w:val="fr-CA"/>
        </w:rPr>
        <w:t xml:space="preserve">Commission de révision de l’évaluation foncière </w:t>
      </w:r>
      <w:r>
        <w:rPr>
          <w:rFonts w:ascii="Arial" w:hAnsi="Arial" w:cs="Arial"/>
          <w:bCs/>
          <w:color w:val="000000"/>
          <w:lang w:val="fr-CA"/>
        </w:rPr>
        <w:t xml:space="preserve">(CRÉF) de </w:t>
      </w:r>
      <w:r w:rsidR="00362405">
        <w:rPr>
          <w:rFonts w:ascii="Arial" w:hAnsi="Arial" w:cs="Arial"/>
          <w:bCs/>
          <w:color w:val="000000"/>
          <w:lang w:val="fr-CA"/>
        </w:rPr>
        <w:t xml:space="preserve">prendre des mesures, notamment de </w:t>
      </w:r>
      <w:r>
        <w:rPr>
          <w:rFonts w:ascii="Arial" w:hAnsi="Arial" w:cs="Arial"/>
          <w:bCs/>
          <w:color w:val="000000"/>
          <w:lang w:val="fr-CA"/>
        </w:rPr>
        <w:t>rendre une ordonnance</w:t>
      </w:r>
      <w:r w:rsidR="00362405">
        <w:rPr>
          <w:rFonts w:ascii="Arial" w:hAnsi="Arial" w:cs="Arial"/>
          <w:bCs/>
          <w:color w:val="000000"/>
          <w:lang w:val="fr-CA"/>
        </w:rPr>
        <w:t>,</w:t>
      </w:r>
      <w:r>
        <w:rPr>
          <w:rFonts w:ascii="Arial" w:hAnsi="Arial" w:cs="Arial"/>
          <w:bCs/>
          <w:color w:val="000000"/>
          <w:lang w:val="fr-CA"/>
        </w:rPr>
        <w:t xml:space="preserve"> sur une question avant l’audience principale d’une instance.</w:t>
      </w:r>
      <w:r w:rsidR="001435AC" w:rsidRPr="00F91053">
        <w:rPr>
          <w:rFonts w:ascii="Arial" w:hAnsi="Arial" w:cs="Arial"/>
          <w:bCs/>
          <w:color w:val="000000"/>
          <w:lang w:val="fr-CA"/>
        </w:rPr>
        <w:t xml:space="preserve"> </w:t>
      </w:r>
      <w:r>
        <w:rPr>
          <w:rFonts w:ascii="Arial" w:hAnsi="Arial" w:cs="Arial"/>
          <w:bCs/>
          <w:color w:val="000000"/>
          <w:lang w:val="fr-CA"/>
        </w:rPr>
        <w:t>Les m</w:t>
      </w:r>
      <w:r w:rsidR="0011726D" w:rsidRPr="00F91053">
        <w:rPr>
          <w:rFonts w:ascii="Arial" w:hAnsi="Arial" w:cs="Arial"/>
          <w:bCs/>
          <w:color w:val="000000"/>
          <w:lang w:val="fr-CA"/>
        </w:rPr>
        <w:t xml:space="preserve">otions </w:t>
      </w:r>
      <w:r>
        <w:rPr>
          <w:rFonts w:ascii="Arial" w:hAnsi="Arial" w:cs="Arial"/>
          <w:bCs/>
          <w:color w:val="000000"/>
          <w:lang w:val="fr-CA"/>
        </w:rPr>
        <w:t>sont généralement entendues par écrit. Vous devrez préciser les raisons pour lesquelles vous sollicitez l’ordonnance. Voici des exemples de motions fréquemment présentées :</w:t>
      </w:r>
    </w:p>
    <w:p w14:paraId="30E8DB96" w14:textId="77777777" w:rsidR="00B422FC" w:rsidRPr="00F91053" w:rsidRDefault="00B422FC" w:rsidP="005072D4">
      <w:pPr>
        <w:rPr>
          <w:rFonts w:ascii="Arial" w:hAnsi="Arial" w:cs="Arial"/>
          <w:bCs/>
          <w:color w:val="000000"/>
          <w:lang w:val="fr-CA"/>
        </w:rPr>
      </w:pPr>
    </w:p>
    <w:p w14:paraId="703CE0DB" w14:textId="77777777" w:rsidR="00B422FC" w:rsidRPr="00F91053" w:rsidRDefault="00C30CD8" w:rsidP="005072D4">
      <w:pPr>
        <w:numPr>
          <w:ilvl w:val="0"/>
          <w:numId w:val="9"/>
        </w:numPr>
        <w:autoSpaceDE w:val="0"/>
        <w:autoSpaceDN w:val="0"/>
        <w:adjustRightInd w:val="0"/>
        <w:ind w:left="864"/>
        <w:rPr>
          <w:rFonts w:ascii="Arial" w:hAnsi="Arial" w:cs="Arial"/>
          <w:color w:val="000000"/>
          <w:szCs w:val="20"/>
          <w:lang w:val="fr-CA"/>
        </w:rPr>
      </w:pPr>
      <w:r>
        <w:rPr>
          <w:rFonts w:ascii="Arial" w:hAnsi="Arial" w:cs="Arial"/>
          <w:color w:val="000000"/>
          <w:szCs w:val="20"/>
          <w:lang w:val="fr-CA"/>
        </w:rPr>
        <w:t>motions d’</w:t>
      </w:r>
      <w:r w:rsidR="00B422FC" w:rsidRPr="00F91053">
        <w:rPr>
          <w:rFonts w:ascii="Arial" w:hAnsi="Arial" w:cs="Arial"/>
          <w:color w:val="000000"/>
          <w:szCs w:val="20"/>
          <w:lang w:val="fr-CA"/>
        </w:rPr>
        <w:t>ajourn</w:t>
      </w:r>
      <w:r>
        <w:rPr>
          <w:rFonts w:ascii="Arial" w:hAnsi="Arial" w:cs="Arial"/>
          <w:color w:val="000000"/>
          <w:szCs w:val="20"/>
          <w:lang w:val="fr-CA"/>
        </w:rPr>
        <w:t>e</w:t>
      </w:r>
      <w:r w:rsidR="00B422FC" w:rsidRPr="00F91053">
        <w:rPr>
          <w:rFonts w:ascii="Arial" w:hAnsi="Arial" w:cs="Arial"/>
          <w:color w:val="000000"/>
          <w:szCs w:val="20"/>
          <w:lang w:val="fr-CA"/>
        </w:rPr>
        <w:t>ment</w:t>
      </w:r>
      <w:r w:rsidR="000A6D8D" w:rsidRPr="00F91053">
        <w:rPr>
          <w:rFonts w:ascii="Arial" w:hAnsi="Arial" w:cs="Arial"/>
          <w:color w:val="000000"/>
          <w:szCs w:val="20"/>
          <w:lang w:val="fr-CA"/>
        </w:rPr>
        <w:t>;</w:t>
      </w:r>
    </w:p>
    <w:p w14:paraId="6A8B29D1" w14:textId="77777777" w:rsidR="00777266" w:rsidRPr="00F91053" w:rsidRDefault="00C30CD8" w:rsidP="005072D4">
      <w:pPr>
        <w:numPr>
          <w:ilvl w:val="0"/>
          <w:numId w:val="9"/>
        </w:numPr>
        <w:autoSpaceDE w:val="0"/>
        <w:autoSpaceDN w:val="0"/>
        <w:adjustRightInd w:val="0"/>
        <w:ind w:left="864"/>
        <w:rPr>
          <w:rFonts w:ascii="Arial" w:hAnsi="Arial" w:cs="Arial"/>
          <w:color w:val="000000"/>
          <w:szCs w:val="20"/>
          <w:lang w:val="fr-CA"/>
        </w:rPr>
      </w:pPr>
      <w:r>
        <w:rPr>
          <w:rFonts w:ascii="Arial" w:hAnsi="Arial" w:cs="Arial"/>
          <w:color w:val="000000"/>
          <w:szCs w:val="20"/>
          <w:lang w:val="fr-CA"/>
        </w:rPr>
        <w:t xml:space="preserve">motions </w:t>
      </w:r>
      <w:r w:rsidR="00362405">
        <w:rPr>
          <w:rFonts w:ascii="Arial" w:hAnsi="Arial" w:cs="Arial"/>
          <w:color w:val="000000"/>
          <w:szCs w:val="20"/>
          <w:lang w:val="fr-CA"/>
        </w:rPr>
        <w:t xml:space="preserve">en vue d’obtenir de la CRÉF une </w:t>
      </w:r>
      <w:r>
        <w:rPr>
          <w:rFonts w:ascii="Arial" w:hAnsi="Arial" w:cs="Arial"/>
          <w:color w:val="000000"/>
          <w:szCs w:val="20"/>
          <w:lang w:val="fr-CA"/>
        </w:rPr>
        <w:t>ordonnance enjoignant à une partie de fournir des documents ou d’autres éléments de preuve;</w:t>
      </w:r>
    </w:p>
    <w:p w14:paraId="77D0254B" w14:textId="77777777" w:rsidR="00777266" w:rsidRPr="00F91053" w:rsidRDefault="00C30CD8" w:rsidP="005072D4">
      <w:pPr>
        <w:numPr>
          <w:ilvl w:val="0"/>
          <w:numId w:val="9"/>
        </w:numPr>
        <w:autoSpaceDE w:val="0"/>
        <w:autoSpaceDN w:val="0"/>
        <w:adjustRightInd w:val="0"/>
        <w:ind w:left="864"/>
        <w:rPr>
          <w:rFonts w:ascii="Arial" w:hAnsi="Arial" w:cs="Arial"/>
          <w:color w:val="000000"/>
          <w:szCs w:val="20"/>
          <w:lang w:val="fr-CA"/>
        </w:rPr>
      </w:pPr>
      <w:r>
        <w:rPr>
          <w:rFonts w:ascii="Arial" w:hAnsi="Arial" w:cs="Arial"/>
          <w:color w:val="000000"/>
          <w:szCs w:val="20"/>
          <w:lang w:val="fr-CA"/>
        </w:rPr>
        <w:t>motions en vue d’obtenir de la CRÉF des directives au sujet d’une procédure qui s’applique à l’instance;</w:t>
      </w:r>
    </w:p>
    <w:p w14:paraId="07339D72" w14:textId="77777777" w:rsidR="00C21223" w:rsidRPr="00F91053" w:rsidRDefault="00C30CD8" w:rsidP="005072D4">
      <w:pPr>
        <w:numPr>
          <w:ilvl w:val="0"/>
          <w:numId w:val="9"/>
        </w:numPr>
        <w:autoSpaceDE w:val="0"/>
        <w:autoSpaceDN w:val="0"/>
        <w:adjustRightInd w:val="0"/>
        <w:ind w:left="864"/>
        <w:rPr>
          <w:rFonts w:ascii="Arial" w:hAnsi="Arial" w:cs="Arial"/>
          <w:color w:val="000000"/>
          <w:szCs w:val="20"/>
          <w:lang w:val="fr-CA"/>
        </w:rPr>
      </w:pPr>
      <w:r>
        <w:rPr>
          <w:rFonts w:ascii="Arial" w:hAnsi="Arial" w:cs="Arial"/>
          <w:color w:val="000000"/>
          <w:szCs w:val="20"/>
          <w:lang w:val="fr-CA"/>
        </w:rPr>
        <w:t>motions visant à ajouter une personne ou une partie à l’appel.</w:t>
      </w:r>
    </w:p>
    <w:p w14:paraId="622BC0CE" w14:textId="77777777" w:rsidR="007B1697" w:rsidRPr="00F91053" w:rsidRDefault="007B1697" w:rsidP="005072D4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  <w:lang w:val="fr-CA"/>
        </w:rPr>
      </w:pPr>
    </w:p>
    <w:p w14:paraId="439086FD" w14:textId="23E6E5F2" w:rsidR="007B1697" w:rsidRPr="00F91053" w:rsidRDefault="00C30CD8" w:rsidP="005072D4">
      <w:pPr>
        <w:rPr>
          <w:rFonts w:ascii="Arial" w:hAnsi="Arial" w:cs="Arial"/>
          <w:b/>
          <w:bCs/>
          <w:color w:val="000000"/>
          <w:sz w:val="28"/>
          <w:szCs w:val="32"/>
          <w:lang w:val="fr-CA"/>
        </w:rPr>
      </w:pPr>
      <w:r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 xml:space="preserve">Quelle est la </w:t>
      </w:r>
      <w:r w:rsidR="00BD0925"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>démarche</w:t>
      </w:r>
      <w:r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 xml:space="preserve"> à suivre pour présenter une motion</w:t>
      </w:r>
      <w:r w:rsidR="00DD1182"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>?</w:t>
      </w:r>
    </w:p>
    <w:p w14:paraId="1A975DD2" w14:textId="77777777" w:rsidR="007B1697" w:rsidRPr="00F91053" w:rsidRDefault="007B1697" w:rsidP="005072D4">
      <w:pPr>
        <w:rPr>
          <w:rFonts w:ascii="Arial" w:hAnsi="Arial" w:cs="Arial"/>
          <w:b/>
          <w:bCs/>
          <w:color w:val="000000"/>
          <w:sz w:val="28"/>
          <w:szCs w:val="32"/>
          <w:lang w:val="fr-CA"/>
        </w:rPr>
      </w:pPr>
    </w:p>
    <w:p w14:paraId="3BF706D3" w14:textId="5A64DAC3" w:rsidR="00B54A77" w:rsidRPr="00F91053" w:rsidRDefault="00C30CD8" w:rsidP="005072D4">
      <w:pPr>
        <w:rPr>
          <w:rFonts w:ascii="Arial" w:hAnsi="Arial" w:cs="Arial"/>
          <w:color w:val="000000"/>
          <w:szCs w:val="20"/>
          <w:lang w:val="fr-CA"/>
        </w:rPr>
      </w:pPr>
      <w:r>
        <w:rPr>
          <w:rFonts w:ascii="Arial" w:hAnsi="Arial" w:cs="Arial"/>
          <w:b/>
          <w:color w:val="000000"/>
          <w:szCs w:val="20"/>
          <w:lang w:val="fr-CA"/>
        </w:rPr>
        <w:t>Étape </w:t>
      </w:r>
      <w:r w:rsidR="00E31BF8" w:rsidRPr="00F91053">
        <w:rPr>
          <w:rFonts w:ascii="Arial" w:hAnsi="Arial" w:cs="Arial"/>
          <w:b/>
          <w:color w:val="000000"/>
          <w:szCs w:val="20"/>
          <w:lang w:val="fr-CA"/>
        </w:rPr>
        <w:t>1</w:t>
      </w:r>
      <w:r w:rsidR="00D84321">
        <w:rPr>
          <w:rFonts w:ascii="Arial" w:hAnsi="Arial" w:cs="Arial"/>
          <w:b/>
          <w:color w:val="000000"/>
          <w:szCs w:val="20"/>
          <w:lang w:val="fr-CA"/>
        </w:rPr>
        <w:t> </w:t>
      </w:r>
      <w:r w:rsidR="00E31BF8" w:rsidRPr="00F91053">
        <w:rPr>
          <w:rFonts w:ascii="Arial" w:hAnsi="Arial" w:cs="Arial"/>
          <w:b/>
          <w:color w:val="000000"/>
          <w:szCs w:val="20"/>
          <w:lang w:val="fr-CA"/>
        </w:rPr>
        <w:t>:</w:t>
      </w:r>
      <w:r w:rsidR="00E31BF8" w:rsidRPr="00F91053">
        <w:rPr>
          <w:rFonts w:ascii="Arial" w:hAnsi="Arial" w:cs="Arial"/>
          <w:color w:val="000000"/>
          <w:szCs w:val="20"/>
          <w:lang w:val="fr-CA"/>
        </w:rPr>
        <w:t xml:space="preserve"> </w:t>
      </w:r>
      <w:r w:rsidR="00D84321">
        <w:rPr>
          <w:rFonts w:ascii="Arial" w:hAnsi="Arial" w:cs="Arial"/>
          <w:color w:val="000000"/>
          <w:szCs w:val="20"/>
          <w:lang w:val="fr-CA"/>
        </w:rPr>
        <w:t xml:space="preserve">Remplissez le formulaire de demande de </w:t>
      </w:r>
      <w:r w:rsidR="00BD0925">
        <w:rPr>
          <w:rFonts w:ascii="Arial" w:hAnsi="Arial" w:cs="Arial"/>
          <w:color w:val="000000"/>
          <w:szCs w:val="20"/>
          <w:lang w:val="fr-CA"/>
        </w:rPr>
        <w:t xml:space="preserve">directives accélérées </w:t>
      </w:r>
      <w:r w:rsidR="00D84321">
        <w:rPr>
          <w:rFonts w:ascii="Arial" w:hAnsi="Arial" w:cs="Arial"/>
          <w:color w:val="000000"/>
          <w:szCs w:val="20"/>
          <w:lang w:val="fr-CA"/>
        </w:rPr>
        <w:t>(</w:t>
      </w:r>
      <w:r w:rsidR="00845B5C" w:rsidRPr="00F91053">
        <w:rPr>
          <w:rFonts w:ascii="Arial" w:hAnsi="Arial" w:cs="Arial"/>
          <w:color w:val="000000"/>
          <w:szCs w:val="20"/>
          <w:lang w:val="fr-CA"/>
        </w:rPr>
        <w:t xml:space="preserve">Expedited </w:t>
      </w:r>
      <w:r w:rsidR="00982DB7" w:rsidRPr="00F91053">
        <w:rPr>
          <w:rFonts w:ascii="Arial" w:hAnsi="Arial" w:cs="Arial"/>
          <w:color w:val="000000"/>
          <w:szCs w:val="20"/>
          <w:lang w:val="fr-CA"/>
        </w:rPr>
        <w:t xml:space="preserve">Board </w:t>
      </w:r>
      <w:r w:rsidR="00845B5C" w:rsidRPr="00F91053">
        <w:rPr>
          <w:rFonts w:ascii="Arial" w:hAnsi="Arial" w:cs="Arial"/>
          <w:color w:val="000000"/>
          <w:szCs w:val="20"/>
          <w:lang w:val="fr-CA"/>
        </w:rPr>
        <w:t>Directions</w:t>
      </w:r>
      <w:r w:rsidR="00362405">
        <w:rPr>
          <w:rFonts w:ascii="Arial" w:hAnsi="Arial" w:cs="Arial"/>
          <w:color w:val="000000"/>
          <w:szCs w:val="20"/>
          <w:lang w:val="fr-CA"/>
        </w:rPr>
        <w:t xml:space="preserve"> form</w:t>
      </w:r>
      <w:r w:rsidR="00D84321">
        <w:rPr>
          <w:rFonts w:ascii="Arial" w:hAnsi="Arial" w:cs="Arial"/>
          <w:color w:val="000000"/>
          <w:szCs w:val="20"/>
          <w:lang w:val="fr-CA"/>
        </w:rPr>
        <w:t>) et transmettez-le par</w:t>
      </w:r>
      <w:r w:rsidR="00362405">
        <w:rPr>
          <w:rFonts w:ascii="Arial" w:hAnsi="Arial" w:cs="Arial"/>
          <w:color w:val="000000"/>
          <w:szCs w:val="20"/>
          <w:lang w:val="fr-CA"/>
        </w:rPr>
        <w:t xml:space="preserve"> courrier électronique à la CRÉF,</w:t>
      </w:r>
      <w:r w:rsidR="00D84321">
        <w:rPr>
          <w:rFonts w:ascii="Arial" w:hAnsi="Arial" w:cs="Arial"/>
          <w:color w:val="000000"/>
          <w:szCs w:val="20"/>
          <w:lang w:val="fr-CA"/>
        </w:rPr>
        <w:t xml:space="preserve"> à </w:t>
      </w:r>
      <w:hyperlink r:id="rId9" w:history="1">
        <w:r w:rsidR="00DD1182" w:rsidRPr="00B5400A">
          <w:rPr>
            <w:rStyle w:val="Hyperlink"/>
            <w:sz w:val="24"/>
            <w:lang w:val="fr-CA"/>
          </w:rPr>
          <w:t>arb.registrar@ontario.ca</w:t>
        </w:r>
      </w:hyperlink>
      <w:r w:rsidR="00362405">
        <w:rPr>
          <w:rFonts w:ascii="Arial" w:hAnsi="Arial" w:cs="Arial"/>
          <w:color w:val="000000"/>
          <w:szCs w:val="20"/>
          <w:lang w:val="fr-CA"/>
        </w:rPr>
        <w:t>,</w:t>
      </w:r>
      <w:r w:rsidR="00BD0138" w:rsidRPr="00F91053">
        <w:rPr>
          <w:rFonts w:ascii="Arial" w:hAnsi="Arial" w:cs="Arial"/>
          <w:color w:val="000000"/>
          <w:szCs w:val="20"/>
          <w:lang w:val="fr-CA"/>
        </w:rPr>
        <w:t xml:space="preserve"> </w:t>
      </w:r>
      <w:r w:rsidR="00D84321">
        <w:rPr>
          <w:rFonts w:ascii="Arial" w:hAnsi="Arial" w:cs="Arial"/>
          <w:color w:val="000000"/>
          <w:szCs w:val="20"/>
          <w:lang w:val="fr-CA"/>
        </w:rPr>
        <w:t>afin de demander qu’une date soit fixée pour l’examen d’une motion, en résumant dans ce même document les mesures que vous demande</w:t>
      </w:r>
      <w:r w:rsidR="00BD0925">
        <w:rPr>
          <w:rFonts w:ascii="Arial" w:hAnsi="Arial" w:cs="Arial"/>
          <w:color w:val="000000"/>
          <w:szCs w:val="20"/>
          <w:lang w:val="fr-CA"/>
        </w:rPr>
        <w:t>re</w:t>
      </w:r>
      <w:r w:rsidR="00D84321">
        <w:rPr>
          <w:rFonts w:ascii="Arial" w:hAnsi="Arial" w:cs="Arial"/>
          <w:color w:val="000000"/>
          <w:szCs w:val="20"/>
          <w:lang w:val="fr-CA"/>
        </w:rPr>
        <w:t>z à la CRÉF de prendre.</w:t>
      </w:r>
    </w:p>
    <w:p w14:paraId="0ECD95B6" w14:textId="77777777" w:rsidR="0011726D" w:rsidRPr="00F91053" w:rsidRDefault="0011726D" w:rsidP="005072D4">
      <w:pPr>
        <w:rPr>
          <w:rFonts w:ascii="Arial" w:hAnsi="Arial" w:cs="Arial"/>
          <w:color w:val="000000"/>
          <w:szCs w:val="20"/>
          <w:lang w:val="fr-CA"/>
        </w:rPr>
      </w:pPr>
    </w:p>
    <w:p w14:paraId="7FF51E69" w14:textId="77777777" w:rsidR="00157A30" w:rsidRPr="00F91053" w:rsidRDefault="00C30CD8" w:rsidP="005072D4">
      <w:pPr>
        <w:rPr>
          <w:rFonts w:ascii="Arial" w:hAnsi="Arial" w:cs="Arial"/>
          <w:color w:val="000000"/>
          <w:szCs w:val="20"/>
          <w:lang w:val="fr-CA"/>
        </w:rPr>
      </w:pPr>
      <w:r>
        <w:rPr>
          <w:rFonts w:ascii="Arial" w:hAnsi="Arial" w:cs="Arial"/>
          <w:b/>
          <w:color w:val="000000"/>
          <w:szCs w:val="20"/>
          <w:lang w:val="fr-CA"/>
        </w:rPr>
        <w:t>Étape </w:t>
      </w:r>
      <w:r w:rsidR="00E31BF8" w:rsidRPr="00F91053">
        <w:rPr>
          <w:rFonts w:ascii="Arial" w:hAnsi="Arial" w:cs="Arial"/>
          <w:b/>
          <w:color w:val="000000"/>
          <w:szCs w:val="20"/>
          <w:lang w:val="fr-CA"/>
        </w:rPr>
        <w:t>2</w:t>
      </w:r>
      <w:r w:rsidR="008D5E5E">
        <w:rPr>
          <w:rFonts w:ascii="Arial" w:hAnsi="Arial" w:cs="Arial"/>
          <w:b/>
          <w:color w:val="000000"/>
          <w:szCs w:val="20"/>
          <w:lang w:val="fr-CA"/>
        </w:rPr>
        <w:t> </w:t>
      </w:r>
      <w:r w:rsidR="00E31BF8" w:rsidRPr="00F91053">
        <w:rPr>
          <w:rFonts w:ascii="Arial" w:hAnsi="Arial" w:cs="Arial"/>
          <w:b/>
          <w:color w:val="000000"/>
          <w:szCs w:val="20"/>
          <w:lang w:val="fr-CA"/>
        </w:rPr>
        <w:t>:</w:t>
      </w:r>
      <w:r w:rsidR="00E31BF8" w:rsidRPr="00F91053">
        <w:rPr>
          <w:rFonts w:ascii="Arial" w:hAnsi="Arial" w:cs="Arial"/>
          <w:color w:val="000000"/>
          <w:szCs w:val="20"/>
          <w:lang w:val="fr-CA"/>
        </w:rPr>
        <w:t xml:space="preserve"> </w:t>
      </w:r>
      <w:r w:rsidR="008D5E5E">
        <w:rPr>
          <w:rFonts w:ascii="Arial" w:hAnsi="Arial" w:cs="Arial"/>
          <w:color w:val="000000"/>
          <w:szCs w:val="20"/>
          <w:lang w:val="fr-CA"/>
        </w:rPr>
        <w:t xml:space="preserve">Attendez que la CRÉF réponde à votre demande. La CRÉF vous fera savoir si elle fait droit à votre demande ou si vous devez présenter une motion. </w:t>
      </w:r>
      <w:r w:rsidR="00B77D22">
        <w:rPr>
          <w:rFonts w:ascii="Arial" w:hAnsi="Arial" w:cs="Arial"/>
          <w:color w:val="000000"/>
          <w:szCs w:val="20"/>
          <w:lang w:val="fr-CA"/>
        </w:rPr>
        <w:t xml:space="preserve">Dans ce dernier cas, la CRÉF </w:t>
      </w:r>
      <w:r w:rsidR="00BD0925">
        <w:rPr>
          <w:rFonts w:ascii="Arial" w:hAnsi="Arial" w:cs="Arial"/>
          <w:color w:val="000000"/>
          <w:szCs w:val="20"/>
          <w:lang w:val="fr-CA"/>
        </w:rPr>
        <w:t>examinera</w:t>
      </w:r>
      <w:r w:rsidR="00B77D22">
        <w:rPr>
          <w:rFonts w:ascii="Arial" w:hAnsi="Arial" w:cs="Arial"/>
          <w:color w:val="000000"/>
          <w:szCs w:val="20"/>
          <w:lang w:val="fr-CA"/>
        </w:rPr>
        <w:t xml:space="preserve"> la motion par écrit, sauf si vous recevez des directives contraires précises. </w:t>
      </w:r>
    </w:p>
    <w:p w14:paraId="799CA44B" w14:textId="77777777" w:rsidR="00B54A77" w:rsidRPr="00F91053" w:rsidRDefault="00B54A77" w:rsidP="005072D4">
      <w:pPr>
        <w:rPr>
          <w:rFonts w:ascii="Arial" w:hAnsi="Arial" w:cs="Arial"/>
          <w:color w:val="000000"/>
          <w:szCs w:val="20"/>
          <w:lang w:val="fr-CA"/>
        </w:rPr>
      </w:pPr>
    </w:p>
    <w:p w14:paraId="0957BEB8" w14:textId="77777777" w:rsidR="00157A30" w:rsidRPr="00F91053" w:rsidRDefault="00C30CD8" w:rsidP="005072D4">
      <w:pPr>
        <w:rPr>
          <w:rFonts w:ascii="Arial" w:hAnsi="Arial" w:cs="Arial"/>
          <w:color w:val="000000"/>
          <w:szCs w:val="20"/>
          <w:lang w:val="fr-CA"/>
        </w:rPr>
      </w:pPr>
      <w:r>
        <w:rPr>
          <w:rFonts w:ascii="Arial" w:hAnsi="Arial" w:cs="Arial"/>
          <w:b/>
          <w:color w:val="000000"/>
          <w:szCs w:val="20"/>
          <w:lang w:val="fr-CA"/>
        </w:rPr>
        <w:t>Étape </w:t>
      </w:r>
      <w:r w:rsidR="004174D6" w:rsidRPr="00F91053">
        <w:rPr>
          <w:rFonts w:ascii="Arial" w:hAnsi="Arial" w:cs="Arial"/>
          <w:b/>
          <w:color w:val="000000"/>
          <w:szCs w:val="20"/>
          <w:lang w:val="fr-CA"/>
        </w:rPr>
        <w:t>3</w:t>
      </w:r>
      <w:r w:rsidR="00B77D22">
        <w:rPr>
          <w:rFonts w:ascii="Arial" w:hAnsi="Arial" w:cs="Arial"/>
          <w:b/>
          <w:color w:val="000000"/>
          <w:szCs w:val="20"/>
          <w:lang w:val="fr-CA"/>
        </w:rPr>
        <w:t> </w:t>
      </w:r>
      <w:r w:rsidR="004174D6" w:rsidRPr="00F91053">
        <w:rPr>
          <w:rFonts w:ascii="Arial" w:hAnsi="Arial" w:cs="Arial"/>
          <w:b/>
          <w:color w:val="000000"/>
          <w:szCs w:val="20"/>
          <w:lang w:val="fr-CA"/>
        </w:rPr>
        <w:t xml:space="preserve">: </w:t>
      </w:r>
      <w:r w:rsidR="00BD0925">
        <w:rPr>
          <w:rFonts w:ascii="Arial" w:hAnsi="Arial" w:cs="Arial"/>
          <w:color w:val="000000"/>
          <w:szCs w:val="20"/>
          <w:lang w:val="fr-CA"/>
        </w:rPr>
        <w:t>Si</w:t>
      </w:r>
      <w:r w:rsidR="00B77D22">
        <w:rPr>
          <w:rFonts w:ascii="Arial" w:hAnsi="Arial" w:cs="Arial"/>
          <w:color w:val="000000"/>
          <w:szCs w:val="20"/>
          <w:lang w:val="fr-CA"/>
        </w:rPr>
        <w:t xml:space="preserve"> la CRÉF vous informe </w:t>
      </w:r>
      <w:r w:rsidR="00BD0925">
        <w:rPr>
          <w:rFonts w:ascii="Arial" w:hAnsi="Arial" w:cs="Arial"/>
          <w:color w:val="000000"/>
          <w:szCs w:val="20"/>
          <w:lang w:val="fr-CA"/>
        </w:rPr>
        <w:t>que vous devez</w:t>
      </w:r>
      <w:r w:rsidR="00B77D22">
        <w:rPr>
          <w:rFonts w:ascii="Arial" w:hAnsi="Arial" w:cs="Arial"/>
          <w:color w:val="000000"/>
          <w:szCs w:val="20"/>
          <w:lang w:val="fr-CA"/>
        </w:rPr>
        <w:t xml:space="preserve"> présenter </w:t>
      </w:r>
      <w:r w:rsidR="0016523E">
        <w:rPr>
          <w:rFonts w:ascii="Arial" w:hAnsi="Arial" w:cs="Arial"/>
          <w:color w:val="000000"/>
          <w:szCs w:val="20"/>
          <w:lang w:val="fr-CA"/>
        </w:rPr>
        <w:t>une</w:t>
      </w:r>
      <w:r w:rsidR="00B77D22">
        <w:rPr>
          <w:rFonts w:ascii="Arial" w:hAnsi="Arial" w:cs="Arial"/>
          <w:color w:val="000000"/>
          <w:szCs w:val="20"/>
          <w:lang w:val="fr-CA"/>
        </w:rPr>
        <w:t xml:space="preserve"> motion, vous dev</w:t>
      </w:r>
      <w:r w:rsidR="00741ED7">
        <w:rPr>
          <w:rFonts w:ascii="Arial" w:hAnsi="Arial" w:cs="Arial"/>
          <w:color w:val="000000"/>
          <w:szCs w:val="20"/>
          <w:lang w:val="fr-CA"/>
        </w:rPr>
        <w:t>r</w:t>
      </w:r>
      <w:r w:rsidR="00B77D22">
        <w:rPr>
          <w:rFonts w:ascii="Arial" w:hAnsi="Arial" w:cs="Arial"/>
          <w:color w:val="000000"/>
          <w:szCs w:val="20"/>
          <w:lang w:val="fr-CA"/>
        </w:rPr>
        <w:t>ez faire parvenir aux autres parties concernées :</w:t>
      </w:r>
    </w:p>
    <w:p w14:paraId="063C5ADC" w14:textId="77777777" w:rsidR="00B54A77" w:rsidRPr="00F91053" w:rsidRDefault="00B54A77" w:rsidP="005072D4">
      <w:pPr>
        <w:rPr>
          <w:rFonts w:ascii="Arial" w:hAnsi="Arial" w:cs="Arial"/>
          <w:color w:val="000000"/>
          <w:szCs w:val="20"/>
          <w:lang w:val="fr-CA"/>
        </w:rPr>
      </w:pPr>
    </w:p>
    <w:p w14:paraId="54765E5F" w14:textId="77777777" w:rsidR="001435AC" w:rsidRPr="00F91053" w:rsidRDefault="00B77D22" w:rsidP="00D82D71">
      <w:pPr>
        <w:numPr>
          <w:ilvl w:val="1"/>
          <w:numId w:val="10"/>
        </w:numPr>
        <w:ind w:left="709" w:hanging="283"/>
        <w:rPr>
          <w:rFonts w:ascii="Arial" w:hAnsi="Arial" w:cs="Arial"/>
          <w:color w:val="000000"/>
          <w:szCs w:val="20"/>
          <w:lang w:val="fr-CA"/>
        </w:rPr>
      </w:pPr>
      <w:r>
        <w:rPr>
          <w:rFonts w:ascii="Arial" w:hAnsi="Arial" w:cs="Arial"/>
          <w:color w:val="000000"/>
          <w:szCs w:val="20"/>
          <w:lang w:val="fr-CA"/>
        </w:rPr>
        <w:t xml:space="preserve">votre </w:t>
      </w:r>
      <w:r w:rsidR="00741ED7">
        <w:rPr>
          <w:rFonts w:ascii="Arial" w:hAnsi="Arial" w:cs="Arial"/>
          <w:color w:val="000000"/>
          <w:szCs w:val="20"/>
          <w:lang w:val="fr-CA"/>
        </w:rPr>
        <w:t>a</w:t>
      </w:r>
      <w:r>
        <w:rPr>
          <w:rFonts w:ascii="Arial" w:hAnsi="Arial" w:cs="Arial"/>
          <w:color w:val="000000"/>
          <w:szCs w:val="20"/>
          <w:lang w:val="fr-CA"/>
        </w:rPr>
        <w:t>vis de motion, dans lequel vous précise</w:t>
      </w:r>
      <w:r w:rsidR="00741ED7">
        <w:rPr>
          <w:rFonts w:ascii="Arial" w:hAnsi="Arial" w:cs="Arial"/>
          <w:color w:val="000000"/>
          <w:szCs w:val="20"/>
          <w:lang w:val="fr-CA"/>
        </w:rPr>
        <w:t>re</w:t>
      </w:r>
      <w:r>
        <w:rPr>
          <w:rFonts w:ascii="Arial" w:hAnsi="Arial" w:cs="Arial"/>
          <w:color w:val="000000"/>
          <w:szCs w:val="20"/>
          <w:lang w:val="fr-CA"/>
        </w:rPr>
        <w:t>z les mesures que vous demandez et les raisons de votre demande;</w:t>
      </w:r>
    </w:p>
    <w:p w14:paraId="5C0F420B" w14:textId="77777777" w:rsidR="00B54A77" w:rsidRPr="00F91053" w:rsidRDefault="00B77D22" w:rsidP="00D82D71">
      <w:pPr>
        <w:numPr>
          <w:ilvl w:val="1"/>
          <w:numId w:val="10"/>
        </w:numPr>
        <w:ind w:left="709" w:hanging="283"/>
        <w:rPr>
          <w:rFonts w:ascii="Arial" w:hAnsi="Arial" w:cs="Arial"/>
          <w:color w:val="000000"/>
          <w:szCs w:val="20"/>
          <w:lang w:val="fr-CA"/>
        </w:rPr>
      </w:pPr>
      <w:r>
        <w:rPr>
          <w:rFonts w:ascii="Arial" w:hAnsi="Arial" w:cs="Arial"/>
          <w:color w:val="000000"/>
          <w:szCs w:val="20"/>
          <w:lang w:val="fr-CA"/>
        </w:rPr>
        <w:t>un</w:t>
      </w:r>
      <w:r w:rsidR="00087288" w:rsidRPr="00F91053">
        <w:rPr>
          <w:rFonts w:ascii="Arial" w:hAnsi="Arial" w:cs="Arial"/>
          <w:color w:val="000000"/>
          <w:szCs w:val="20"/>
          <w:lang w:val="fr-CA"/>
        </w:rPr>
        <w:t xml:space="preserve"> affidavit, </w:t>
      </w:r>
      <w:r>
        <w:rPr>
          <w:rFonts w:ascii="Arial" w:hAnsi="Arial" w:cs="Arial"/>
          <w:color w:val="000000"/>
          <w:szCs w:val="20"/>
          <w:lang w:val="fr-CA"/>
        </w:rPr>
        <w:t xml:space="preserve">soit une brève déclaration sous serment qui énonce clairement </w:t>
      </w:r>
      <w:r w:rsidR="00D82D71">
        <w:rPr>
          <w:rFonts w:ascii="Arial" w:hAnsi="Arial" w:cs="Arial"/>
          <w:color w:val="000000"/>
          <w:szCs w:val="20"/>
          <w:lang w:val="fr-CA"/>
        </w:rPr>
        <w:t xml:space="preserve">les faits au soutien de votre demande; </w:t>
      </w:r>
    </w:p>
    <w:p w14:paraId="5065908A" w14:textId="77777777" w:rsidR="00157A30" w:rsidRPr="00F91053" w:rsidRDefault="00D82D71" w:rsidP="005072D4">
      <w:pPr>
        <w:numPr>
          <w:ilvl w:val="1"/>
          <w:numId w:val="10"/>
        </w:numPr>
        <w:ind w:left="426" w:firstLine="0"/>
        <w:rPr>
          <w:rFonts w:ascii="Arial" w:hAnsi="Arial" w:cs="Arial"/>
          <w:color w:val="000000"/>
          <w:szCs w:val="20"/>
          <w:lang w:val="fr-CA"/>
        </w:rPr>
      </w:pPr>
      <w:r>
        <w:rPr>
          <w:rFonts w:ascii="Arial" w:hAnsi="Arial" w:cs="Arial"/>
          <w:color w:val="000000"/>
          <w:szCs w:val="20"/>
          <w:lang w:val="fr-CA"/>
        </w:rPr>
        <w:t>un énoncé des mesure</w:t>
      </w:r>
      <w:r w:rsidR="00741ED7">
        <w:rPr>
          <w:rFonts w:ascii="Arial" w:hAnsi="Arial" w:cs="Arial"/>
          <w:color w:val="000000"/>
          <w:szCs w:val="20"/>
          <w:lang w:val="fr-CA"/>
        </w:rPr>
        <w:t>s que vous demandez à la CRÉF de prendre</w:t>
      </w:r>
      <w:r>
        <w:rPr>
          <w:rFonts w:ascii="Arial" w:hAnsi="Arial" w:cs="Arial"/>
          <w:color w:val="000000"/>
          <w:szCs w:val="20"/>
          <w:lang w:val="fr-CA"/>
        </w:rPr>
        <w:t>;</w:t>
      </w:r>
    </w:p>
    <w:p w14:paraId="6366D13A" w14:textId="77777777" w:rsidR="00777266" w:rsidRPr="00F91053" w:rsidRDefault="00D82D71" w:rsidP="005072D4">
      <w:pPr>
        <w:numPr>
          <w:ilvl w:val="1"/>
          <w:numId w:val="10"/>
        </w:numPr>
        <w:ind w:left="426" w:firstLine="0"/>
        <w:rPr>
          <w:rFonts w:ascii="Arial" w:hAnsi="Arial" w:cs="Arial"/>
          <w:color w:val="000000"/>
          <w:szCs w:val="20"/>
          <w:lang w:val="fr-CA"/>
        </w:rPr>
      </w:pPr>
      <w:r>
        <w:rPr>
          <w:rFonts w:ascii="Arial" w:hAnsi="Arial" w:cs="Arial"/>
          <w:color w:val="000000"/>
          <w:szCs w:val="20"/>
          <w:lang w:val="fr-CA"/>
        </w:rPr>
        <w:t xml:space="preserve">des </w:t>
      </w:r>
      <w:r w:rsidR="006E5567" w:rsidRPr="00F91053">
        <w:rPr>
          <w:rFonts w:ascii="Arial" w:hAnsi="Arial" w:cs="Arial"/>
          <w:color w:val="000000"/>
          <w:szCs w:val="20"/>
          <w:lang w:val="fr-CA"/>
        </w:rPr>
        <w:t>c</w:t>
      </w:r>
      <w:r w:rsidR="00157A30" w:rsidRPr="00F91053">
        <w:rPr>
          <w:rFonts w:ascii="Arial" w:hAnsi="Arial" w:cs="Arial"/>
          <w:color w:val="000000"/>
          <w:szCs w:val="20"/>
          <w:lang w:val="fr-CA"/>
        </w:rPr>
        <w:t xml:space="preserve">opies </w:t>
      </w:r>
      <w:r>
        <w:rPr>
          <w:rFonts w:ascii="Arial" w:hAnsi="Arial" w:cs="Arial"/>
          <w:color w:val="000000"/>
          <w:szCs w:val="20"/>
          <w:lang w:val="fr-CA"/>
        </w:rPr>
        <w:t xml:space="preserve">de tous les </w:t>
      </w:r>
      <w:r w:rsidR="00157A30" w:rsidRPr="00F91053">
        <w:rPr>
          <w:rFonts w:ascii="Arial" w:hAnsi="Arial" w:cs="Arial"/>
          <w:color w:val="000000"/>
          <w:szCs w:val="20"/>
          <w:lang w:val="fr-CA"/>
        </w:rPr>
        <w:t xml:space="preserve">documents </w:t>
      </w:r>
      <w:r>
        <w:rPr>
          <w:rFonts w:ascii="Arial" w:hAnsi="Arial" w:cs="Arial"/>
          <w:color w:val="000000"/>
          <w:szCs w:val="20"/>
          <w:lang w:val="fr-CA"/>
        </w:rPr>
        <w:t>qui seront utilisés lors de la présentation de la</w:t>
      </w:r>
      <w:r w:rsidR="00157A30" w:rsidRPr="00F91053">
        <w:rPr>
          <w:rFonts w:ascii="Arial" w:hAnsi="Arial" w:cs="Arial"/>
          <w:color w:val="000000"/>
          <w:szCs w:val="20"/>
          <w:lang w:val="fr-CA"/>
        </w:rPr>
        <w:t xml:space="preserve"> motion</w:t>
      </w:r>
      <w:r w:rsidR="000A6D8D" w:rsidRPr="00F91053">
        <w:rPr>
          <w:rFonts w:ascii="Arial" w:hAnsi="Arial" w:cs="Arial"/>
          <w:color w:val="000000"/>
          <w:szCs w:val="20"/>
          <w:lang w:val="fr-CA"/>
        </w:rPr>
        <w:t>.</w:t>
      </w:r>
    </w:p>
    <w:p w14:paraId="7A7588C4" w14:textId="77777777" w:rsidR="0055315B" w:rsidRPr="00F91053" w:rsidRDefault="0055315B" w:rsidP="005072D4">
      <w:pPr>
        <w:pStyle w:val="NoSpacing"/>
        <w:rPr>
          <w:lang w:val="fr-CA"/>
        </w:rPr>
      </w:pPr>
    </w:p>
    <w:p w14:paraId="0A0CBA39" w14:textId="6A294700" w:rsidR="00777266" w:rsidRPr="00F91053" w:rsidRDefault="00D82D71" w:rsidP="005072D4">
      <w:pPr>
        <w:pStyle w:val="NoSpacing"/>
        <w:rPr>
          <w:rFonts w:ascii="Arial" w:hAnsi="Arial" w:cs="Arial"/>
          <w:b/>
          <w:bCs/>
          <w:color w:val="000000"/>
          <w:sz w:val="28"/>
          <w:szCs w:val="32"/>
          <w:lang w:val="fr-CA"/>
        </w:rPr>
      </w:pPr>
      <w:r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>Une partie peut-elle répondre à un avis de motion</w:t>
      </w:r>
      <w:r w:rsidR="00DD1182"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>?</w:t>
      </w:r>
    </w:p>
    <w:p w14:paraId="2550C94B" w14:textId="77777777" w:rsidR="008749C4" w:rsidRPr="00F91053" w:rsidRDefault="008749C4" w:rsidP="005072D4">
      <w:pPr>
        <w:pStyle w:val="NoSpacing"/>
        <w:rPr>
          <w:rFonts w:ascii="Arial" w:hAnsi="Arial" w:cs="Arial"/>
          <w:lang w:val="fr-CA"/>
        </w:rPr>
      </w:pPr>
    </w:p>
    <w:p w14:paraId="2746F8A5" w14:textId="77777777" w:rsidR="00777266" w:rsidRPr="00F91053" w:rsidRDefault="00D82D71" w:rsidP="005072D4">
      <w:pPr>
        <w:pStyle w:val="NoSpacing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Oui</w:t>
      </w:r>
      <w:r w:rsidR="00D16C07" w:rsidRPr="00F91053">
        <w:rPr>
          <w:rFonts w:ascii="Arial" w:hAnsi="Arial" w:cs="Arial"/>
          <w:lang w:val="fr-CA"/>
        </w:rPr>
        <w:t xml:space="preserve">, </w:t>
      </w:r>
      <w:r>
        <w:rPr>
          <w:rFonts w:ascii="Arial" w:hAnsi="Arial" w:cs="Arial"/>
          <w:lang w:val="fr-CA"/>
        </w:rPr>
        <w:t>une partie peut répondre à un avis de motion. La partie qui répond à une motion doit déposer auprès de la CRÉF un avis de réponse si elle a l’intention :</w:t>
      </w:r>
    </w:p>
    <w:p w14:paraId="68BDA6D5" w14:textId="77777777" w:rsidR="003453F3" w:rsidRPr="00F91053" w:rsidRDefault="003453F3" w:rsidP="005072D4">
      <w:pPr>
        <w:pStyle w:val="NoSpacing"/>
        <w:rPr>
          <w:rFonts w:ascii="Arial" w:hAnsi="Arial" w:cs="Arial"/>
          <w:lang w:val="fr-CA"/>
        </w:rPr>
      </w:pPr>
    </w:p>
    <w:p w14:paraId="4EB631DD" w14:textId="77777777" w:rsidR="001435AC" w:rsidRPr="00F91053" w:rsidRDefault="000F424C" w:rsidP="005072D4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Cs w:val="20"/>
          <w:lang w:val="fr-CA"/>
        </w:rPr>
      </w:pPr>
      <w:r>
        <w:rPr>
          <w:rFonts w:ascii="Arial" w:hAnsi="Arial" w:cs="Arial"/>
          <w:color w:val="000000"/>
          <w:szCs w:val="20"/>
          <w:lang w:val="fr-CA"/>
        </w:rPr>
        <w:t>soit de contester la motion;</w:t>
      </w:r>
    </w:p>
    <w:p w14:paraId="3EA3C81F" w14:textId="51DCD474" w:rsidR="00777266" w:rsidRDefault="000F424C" w:rsidP="005072D4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Cs w:val="20"/>
          <w:lang w:val="fr-CA"/>
        </w:rPr>
      </w:pPr>
      <w:r>
        <w:rPr>
          <w:rFonts w:ascii="Arial" w:hAnsi="Arial" w:cs="Arial"/>
          <w:color w:val="000000"/>
          <w:szCs w:val="20"/>
          <w:lang w:val="fr-CA"/>
        </w:rPr>
        <w:t xml:space="preserve">soit de fournir un </w:t>
      </w:r>
      <w:r w:rsidR="004868A2" w:rsidRPr="00F91053">
        <w:rPr>
          <w:rFonts w:ascii="Arial" w:hAnsi="Arial" w:cs="Arial"/>
          <w:color w:val="000000"/>
          <w:szCs w:val="20"/>
          <w:lang w:val="fr-CA"/>
        </w:rPr>
        <w:t>affidavit</w:t>
      </w:r>
      <w:r w:rsidR="003453F3" w:rsidRPr="00F91053">
        <w:rPr>
          <w:rFonts w:ascii="Arial" w:hAnsi="Arial" w:cs="Arial"/>
          <w:color w:val="000000"/>
          <w:szCs w:val="20"/>
          <w:lang w:val="fr-CA"/>
        </w:rPr>
        <w:t xml:space="preserve"> </w:t>
      </w:r>
      <w:r>
        <w:rPr>
          <w:rFonts w:ascii="Arial" w:hAnsi="Arial" w:cs="Arial"/>
          <w:color w:val="000000"/>
          <w:szCs w:val="20"/>
          <w:lang w:val="fr-CA"/>
        </w:rPr>
        <w:t>à titre d’élément de preuve au soutien de sa position.</w:t>
      </w:r>
    </w:p>
    <w:p w14:paraId="1FCF5650" w14:textId="77777777" w:rsidR="00524CAC" w:rsidRPr="00F91053" w:rsidRDefault="00524CAC" w:rsidP="00524CAC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Cs w:val="20"/>
          <w:lang w:val="fr-CA"/>
        </w:rPr>
      </w:pPr>
    </w:p>
    <w:p w14:paraId="2C412920" w14:textId="77777777" w:rsidR="00777266" w:rsidRPr="00F91053" w:rsidRDefault="000F424C" w:rsidP="005072D4">
      <w:pPr>
        <w:pStyle w:val="Style1"/>
        <w:spacing w:before="0" w:after="0"/>
        <w:jc w:val="left"/>
        <w:rPr>
          <w:lang w:val="fr-CA"/>
        </w:rPr>
      </w:pPr>
      <w:r>
        <w:rPr>
          <w:lang w:val="fr-CA"/>
        </w:rPr>
        <w:t xml:space="preserve">Les </w:t>
      </w:r>
      <w:r w:rsidR="004868A2" w:rsidRPr="00F91053">
        <w:rPr>
          <w:lang w:val="fr-CA"/>
        </w:rPr>
        <w:t xml:space="preserve">parties </w:t>
      </w:r>
      <w:r>
        <w:rPr>
          <w:lang w:val="fr-CA"/>
        </w:rPr>
        <w:t xml:space="preserve">doivent s’entendre entre elles au sujet du calendrier à respecter pour l’échange de leurs documents et de leurs </w:t>
      </w:r>
      <w:r w:rsidR="004868A2" w:rsidRPr="00F91053">
        <w:rPr>
          <w:lang w:val="fr-CA"/>
        </w:rPr>
        <w:t>affid</w:t>
      </w:r>
      <w:r w:rsidR="00237332" w:rsidRPr="00F91053">
        <w:rPr>
          <w:lang w:val="fr-CA"/>
        </w:rPr>
        <w:t xml:space="preserve">avits </w:t>
      </w:r>
      <w:r>
        <w:rPr>
          <w:lang w:val="fr-CA"/>
        </w:rPr>
        <w:t>à déposer au sujet de la motion. Elles devraient faire connaître le calendrier en question à la CRÉF le plus tôt possible. Si les parties ne parviennent pas à</w:t>
      </w:r>
      <w:r w:rsidR="00741ED7">
        <w:rPr>
          <w:lang w:val="fr-CA"/>
        </w:rPr>
        <w:t xml:space="preserve"> s’entendre à ce sujet, la CRÉF </w:t>
      </w:r>
      <w:r>
        <w:rPr>
          <w:lang w:val="fr-CA"/>
        </w:rPr>
        <w:t xml:space="preserve">établira </w:t>
      </w:r>
      <w:r w:rsidR="00741ED7">
        <w:rPr>
          <w:lang w:val="fr-CA"/>
        </w:rPr>
        <w:t xml:space="preserve">elle-même </w:t>
      </w:r>
      <w:r>
        <w:rPr>
          <w:lang w:val="fr-CA"/>
        </w:rPr>
        <w:t>le calendrier.</w:t>
      </w:r>
    </w:p>
    <w:p w14:paraId="5AD37EA0" w14:textId="77777777" w:rsidR="005072D4" w:rsidRPr="00F91053" w:rsidRDefault="005072D4" w:rsidP="005072D4">
      <w:pPr>
        <w:pStyle w:val="Heading1"/>
        <w:jc w:val="left"/>
        <w:rPr>
          <w:sz w:val="28"/>
          <w:szCs w:val="32"/>
          <w:lang w:val="fr-CA"/>
        </w:rPr>
      </w:pPr>
    </w:p>
    <w:p w14:paraId="7EAD9D55" w14:textId="4C95B4E0" w:rsidR="00A14DBA" w:rsidRPr="00F91053" w:rsidRDefault="00CE30E7" w:rsidP="005072D4">
      <w:pPr>
        <w:pStyle w:val="Heading1"/>
        <w:jc w:val="left"/>
        <w:rPr>
          <w:sz w:val="28"/>
          <w:szCs w:val="32"/>
          <w:lang w:val="fr-CA"/>
        </w:rPr>
      </w:pPr>
      <w:r>
        <w:rPr>
          <w:sz w:val="28"/>
          <w:szCs w:val="32"/>
          <w:lang w:val="fr-CA"/>
        </w:rPr>
        <w:t xml:space="preserve">Que </w:t>
      </w:r>
      <w:r w:rsidR="00741ED7">
        <w:rPr>
          <w:sz w:val="28"/>
          <w:szCs w:val="32"/>
          <w:lang w:val="fr-CA"/>
        </w:rPr>
        <w:t>se passera-t-il</w:t>
      </w:r>
      <w:r>
        <w:rPr>
          <w:sz w:val="28"/>
          <w:szCs w:val="32"/>
          <w:lang w:val="fr-CA"/>
        </w:rPr>
        <w:t xml:space="preserve"> en cas d’urgence</w:t>
      </w:r>
      <w:r w:rsidR="00DD1182">
        <w:rPr>
          <w:sz w:val="28"/>
          <w:szCs w:val="32"/>
          <w:lang w:val="fr-CA"/>
        </w:rPr>
        <w:t xml:space="preserve"> </w:t>
      </w:r>
      <w:r>
        <w:rPr>
          <w:sz w:val="28"/>
          <w:szCs w:val="32"/>
          <w:lang w:val="fr-CA"/>
        </w:rPr>
        <w:t>?</w:t>
      </w:r>
    </w:p>
    <w:p w14:paraId="6579C495" w14:textId="77777777" w:rsidR="00A14DBA" w:rsidRPr="00F91053" w:rsidRDefault="00A14DBA" w:rsidP="005072D4">
      <w:pPr>
        <w:rPr>
          <w:lang w:val="fr-CA"/>
        </w:rPr>
      </w:pPr>
    </w:p>
    <w:p w14:paraId="0B7767F7" w14:textId="77777777" w:rsidR="00A14DBA" w:rsidRPr="00F91053" w:rsidRDefault="00362405" w:rsidP="005072D4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En cas d’urgence, l</w:t>
      </w:r>
      <w:r w:rsidR="00CE30E7">
        <w:rPr>
          <w:rFonts w:ascii="Arial" w:hAnsi="Arial" w:cs="Arial"/>
          <w:lang w:val="fr-CA"/>
        </w:rPr>
        <w:t>a Commission fera de son mieux pour fixer la date de présentation de la motion le plus tôt possible après avoir reçu la demande</w:t>
      </w:r>
      <w:r>
        <w:rPr>
          <w:rFonts w:ascii="Arial" w:hAnsi="Arial" w:cs="Arial"/>
          <w:lang w:val="fr-CA"/>
        </w:rPr>
        <w:t>.</w:t>
      </w:r>
    </w:p>
    <w:p w14:paraId="7EDC2E6A" w14:textId="77777777" w:rsidR="00A14DBA" w:rsidRPr="00F91053" w:rsidRDefault="00A14DBA" w:rsidP="005072D4">
      <w:pPr>
        <w:rPr>
          <w:rFonts w:ascii="Arial" w:hAnsi="Arial" w:cs="Arial"/>
          <w:lang w:val="fr-CA"/>
        </w:rPr>
      </w:pPr>
      <w:r w:rsidRPr="00F91053">
        <w:rPr>
          <w:rFonts w:ascii="Arial" w:hAnsi="Arial" w:cs="Arial"/>
          <w:lang w:val="fr-CA"/>
        </w:rPr>
        <w:t xml:space="preserve"> </w:t>
      </w:r>
    </w:p>
    <w:p w14:paraId="5FEDA7D8" w14:textId="2648C21A" w:rsidR="009A09E9" w:rsidRPr="00F23709" w:rsidRDefault="009A09E9" w:rsidP="009A09E9">
      <w:pPr>
        <w:pStyle w:val="Heading1"/>
        <w:jc w:val="left"/>
        <w:rPr>
          <w:b w:val="0"/>
          <w:bCs w:val="0"/>
          <w:lang w:val="fr-CA"/>
        </w:rPr>
      </w:pPr>
      <w:r>
        <w:rPr>
          <w:sz w:val="28"/>
          <w:lang w:val="fr-CA"/>
        </w:rPr>
        <w:t>Où puis-je trouver des renseignements plus détaillés</w:t>
      </w:r>
      <w:r w:rsidR="00DD1182">
        <w:rPr>
          <w:sz w:val="28"/>
          <w:lang w:val="fr-CA"/>
        </w:rPr>
        <w:t xml:space="preserve"> </w:t>
      </w:r>
      <w:r>
        <w:rPr>
          <w:sz w:val="28"/>
          <w:lang w:val="fr-CA"/>
        </w:rPr>
        <w:t>?</w:t>
      </w:r>
      <w:r w:rsidRPr="000426E5" w:rsidDel="00F921CB">
        <w:rPr>
          <w:sz w:val="28"/>
          <w:lang w:val="fr-CA"/>
        </w:rPr>
        <w:t xml:space="preserve"> </w:t>
      </w:r>
      <w:r w:rsidRPr="00F23709">
        <w:rPr>
          <w:sz w:val="28"/>
          <w:lang w:val="fr-CA"/>
        </w:rPr>
        <w:br/>
      </w:r>
    </w:p>
    <w:p w14:paraId="3C9A2800" w14:textId="77777777" w:rsidR="00D264D0" w:rsidRDefault="00D264D0" w:rsidP="00D264D0">
      <w:pPr>
        <w:pStyle w:val="Heading1"/>
        <w:jc w:val="left"/>
        <w:rPr>
          <w:b w:val="0"/>
          <w:lang w:val="fr-CA"/>
        </w:rPr>
      </w:pPr>
      <w:bookmarkStart w:id="0" w:name="_Hlk84496493"/>
      <w:r>
        <w:rPr>
          <w:b w:val="0"/>
          <w:lang w:val="fr-CA"/>
        </w:rPr>
        <w:t>P</w:t>
      </w:r>
      <w:r w:rsidRPr="005B6CB2">
        <w:rPr>
          <w:b w:val="0"/>
          <w:lang w:val="fr-CA"/>
        </w:rPr>
        <w:t>o</w:t>
      </w:r>
      <w:r>
        <w:rPr>
          <w:b w:val="0"/>
          <w:lang w:val="fr-CA"/>
        </w:rPr>
        <w:t>u</w:t>
      </w:r>
      <w:r w:rsidRPr="005B6CB2">
        <w:rPr>
          <w:b w:val="0"/>
          <w:lang w:val="fr-CA"/>
        </w:rPr>
        <w:t xml:space="preserve">r </w:t>
      </w:r>
      <w:r>
        <w:rPr>
          <w:b w:val="0"/>
          <w:lang w:val="fr-CA"/>
        </w:rPr>
        <w:t xml:space="preserve">obtenir des renseignements plus détaillés, veuillez consulter </w:t>
      </w:r>
      <w:r w:rsidRPr="006F0FC4">
        <w:rPr>
          <w:b w:val="0"/>
          <w:lang w:val="fr-CA"/>
        </w:rPr>
        <w:t>les</w:t>
      </w:r>
      <w:r w:rsidRPr="005B6CB2">
        <w:rPr>
          <w:b w:val="0"/>
          <w:i/>
          <w:lang w:val="fr-CA"/>
        </w:rPr>
        <w:t xml:space="preserve"> </w:t>
      </w:r>
      <w:r>
        <w:rPr>
          <w:b w:val="0"/>
          <w:i/>
          <w:lang w:val="fr-CA"/>
        </w:rPr>
        <w:t>Règles de pratique</w:t>
      </w:r>
      <w:r w:rsidRPr="005B6CB2">
        <w:rPr>
          <w:b w:val="0"/>
          <w:i/>
          <w:lang w:val="fr-CA"/>
        </w:rPr>
        <w:t xml:space="preserve"> et de procédure</w:t>
      </w:r>
      <w:r>
        <w:rPr>
          <w:b w:val="0"/>
          <w:lang w:val="fr-CA"/>
        </w:rPr>
        <w:t xml:space="preserve"> de la CRÉF, qui se trouvent dans </w:t>
      </w:r>
      <w:hyperlink r:id="rId10" w:history="1">
        <w:r w:rsidRPr="002B264D">
          <w:rPr>
            <w:rStyle w:val="Hyperlink"/>
            <w:b/>
            <w:sz w:val="24"/>
            <w:szCs w:val="24"/>
            <w:lang w:val="fr-CA"/>
          </w:rPr>
          <w:t>notre site Web</w:t>
        </w:r>
      </w:hyperlink>
      <w:r>
        <w:rPr>
          <w:b w:val="0"/>
          <w:lang w:val="fr-CA"/>
        </w:rPr>
        <w:t>,</w:t>
      </w:r>
      <w:r w:rsidRPr="005B6CB2">
        <w:rPr>
          <w:b w:val="0"/>
          <w:lang w:val="fr-CA"/>
        </w:rPr>
        <w:t xml:space="preserve"> o</w:t>
      </w:r>
      <w:r>
        <w:rPr>
          <w:b w:val="0"/>
          <w:lang w:val="fr-CA"/>
        </w:rPr>
        <w:t xml:space="preserve">u nous envoyer un courriel à </w:t>
      </w:r>
      <w:hyperlink r:id="rId11" w:history="1">
        <w:r w:rsidRPr="00DC2A64">
          <w:rPr>
            <w:rStyle w:val="Hyperlink"/>
            <w:b/>
            <w:sz w:val="24"/>
            <w:szCs w:val="24"/>
            <w:lang w:val="fr-CA"/>
          </w:rPr>
          <w:t>arb.registrar@ontario.ca</w:t>
        </w:r>
      </w:hyperlink>
      <w:r>
        <w:rPr>
          <w:b w:val="0"/>
          <w:lang w:val="fr-CA"/>
        </w:rPr>
        <w:t>.</w:t>
      </w:r>
    </w:p>
    <w:p w14:paraId="00FD56AE" w14:textId="77777777" w:rsidR="00D264D0" w:rsidRPr="00DC2A64" w:rsidRDefault="00D264D0" w:rsidP="00D264D0">
      <w:pPr>
        <w:rPr>
          <w:lang w:val="fr-CA"/>
        </w:rPr>
      </w:pPr>
    </w:p>
    <w:p w14:paraId="11F2FA0D" w14:textId="77777777" w:rsidR="00D264D0" w:rsidRPr="005B6CB2" w:rsidRDefault="00D264D0" w:rsidP="00D264D0">
      <w:pPr>
        <w:autoSpaceDE w:val="0"/>
        <w:autoSpaceDN w:val="0"/>
        <w:adjustRightInd w:val="0"/>
        <w:rPr>
          <w:rFonts w:ascii="Arial" w:hAnsi="Arial" w:cs="Arial"/>
          <w:szCs w:val="20"/>
          <w:lang w:val="fr-CA"/>
        </w:rPr>
      </w:pPr>
      <w:r>
        <w:rPr>
          <w:rFonts w:ascii="Arial" w:hAnsi="Arial" w:cs="Arial"/>
          <w:szCs w:val="20"/>
          <w:lang w:val="fr-CA"/>
        </w:rPr>
        <w:t xml:space="preserve">Nous tenons à fournir les services que prévoit la </w:t>
      </w:r>
      <w:r>
        <w:rPr>
          <w:rFonts w:ascii="Arial" w:hAnsi="Arial" w:cs="Arial"/>
          <w:i/>
          <w:iCs/>
          <w:szCs w:val="20"/>
          <w:lang w:val="fr-CA"/>
        </w:rPr>
        <w:t xml:space="preserve">Loi de 2005 sur l’accessibilité pour les personnes handicapées de l’Ontario. </w:t>
      </w:r>
      <w:r>
        <w:rPr>
          <w:rFonts w:ascii="Arial" w:hAnsi="Arial" w:cs="Arial"/>
          <w:szCs w:val="20"/>
          <w:lang w:val="fr-CA"/>
        </w:rPr>
        <w:t>Si vous avez des besoins à cet égard, veuillez communiquer avec la Commission dès que possible.</w:t>
      </w:r>
    </w:p>
    <w:bookmarkEnd w:id="0"/>
    <w:p w14:paraId="49B57606" w14:textId="77777777" w:rsidR="009A09E9" w:rsidRPr="00F23709" w:rsidRDefault="009A09E9" w:rsidP="009A09E9">
      <w:pPr>
        <w:rPr>
          <w:rFonts w:ascii="Arial" w:hAnsi="Arial" w:cs="Arial"/>
          <w:b/>
          <w:sz w:val="28"/>
          <w:szCs w:val="28"/>
          <w:lang w:val="fr-CA"/>
        </w:rPr>
      </w:pPr>
    </w:p>
    <w:p w14:paraId="517D9FF7" w14:textId="77777777" w:rsidR="009A09E9" w:rsidRPr="00F23709" w:rsidRDefault="009A09E9" w:rsidP="009A09E9">
      <w:pPr>
        <w:rPr>
          <w:rFonts w:ascii="Arial" w:hAnsi="Arial" w:cs="Arial"/>
          <w:sz w:val="28"/>
          <w:szCs w:val="28"/>
          <w:lang w:val="fr-CA" w:eastAsia="en-CA"/>
        </w:rPr>
      </w:pPr>
      <w:r>
        <w:rPr>
          <w:rFonts w:ascii="Arial" w:hAnsi="Arial" w:cs="Arial"/>
          <w:b/>
          <w:sz w:val="28"/>
          <w:szCs w:val="28"/>
          <w:lang w:val="fr-CA"/>
        </w:rPr>
        <w:t>Mise en garde</w:t>
      </w:r>
    </w:p>
    <w:p w14:paraId="5B6EB420" w14:textId="77777777" w:rsidR="009A09E9" w:rsidRPr="00F23709" w:rsidRDefault="009A09E9" w:rsidP="009A09E9">
      <w:pPr>
        <w:rPr>
          <w:rFonts w:ascii="Arial" w:hAnsi="Arial" w:cs="Arial"/>
          <w:lang w:val="fr-CA" w:eastAsia="en-CA"/>
        </w:rPr>
      </w:pPr>
    </w:p>
    <w:p w14:paraId="4DF770CA" w14:textId="322565B8" w:rsidR="00D264D0" w:rsidRDefault="00D264D0" w:rsidP="00D264D0">
      <w:pPr>
        <w:rPr>
          <w:rFonts w:ascii="Arial" w:hAnsi="Arial" w:cs="Arial"/>
          <w:lang w:val="fr-CA" w:eastAsia="en-CA"/>
        </w:rPr>
      </w:pPr>
      <w:bookmarkStart w:id="1" w:name="_Hlk84496501"/>
      <w:r>
        <w:rPr>
          <w:rFonts w:ascii="Arial" w:hAnsi="Arial" w:cs="Arial"/>
          <w:lang w:val="fr-CA" w:eastAsia="en-CA"/>
        </w:rPr>
        <w:t>Les renseignements figurant ci-dessus ne constituent pas des conseils, juridiques ou autres; la CRÉF</w:t>
      </w:r>
      <w:r w:rsidRPr="005B6CB2">
        <w:rPr>
          <w:rFonts w:ascii="Arial" w:hAnsi="Arial" w:cs="Arial"/>
          <w:lang w:val="fr-CA" w:eastAsia="en-CA"/>
        </w:rPr>
        <w:t xml:space="preserve"> </w:t>
      </w:r>
      <w:r>
        <w:rPr>
          <w:rFonts w:ascii="Arial" w:hAnsi="Arial" w:cs="Arial"/>
          <w:lang w:val="fr-CA" w:eastAsia="en-CA"/>
        </w:rPr>
        <w:t xml:space="preserve">n’est nullement responsable des erreurs ou omissions que le présent document pourrait comporter, ni de l’utilisation des renseignements qui s’y trouvent. Il est possible d’obtenir des renseignements supplémentaires, y compris les </w:t>
      </w:r>
      <w:r w:rsidRPr="005B6CB2">
        <w:rPr>
          <w:rFonts w:ascii="Arial" w:hAnsi="Arial" w:cs="Arial"/>
          <w:i/>
          <w:lang w:val="fr-CA" w:eastAsia="en-CA"/>
        </w:rPr>
        <w:t>Règles de pratique et de procédure</w:t>
      </w:r>
      <w:r>
        <w:rPr>
          <w:rFonts w:ascii="Arial" w:hAnsi="Arial" w:cs="Arial"/>
          <w:lang w:val="fr-CA" w:eastAsia="en-CA"/>
        </w:rPr>
        <w:t xml:space="preserve"> de la CRÉF, en consultant le site Web de celle-ci, à </w:t>
      </w:r>
      <w:hyperlink r:id="rId12" w:history="1">
        <w:r w:rsidRPr="00C83FCA">
          <w:rPr>
            <w:rStyle w:val="Hyperlink"/>
            <w:sz w:val="24"/>
            <w:szCs w:val="24"/>
            <w:lang w:val="fr-CA"/>
          </w:rPr>
          <w:t>http://tribunalsontario.ca/cref/</w:t>
        </w:r>
      </w:hyperlink>
      <w:r w:rsidRPr="005B6CB2">
        <w:rPr>
          <w:rFonts w:ascii="Arial" w:hAnsi="Arial" w:cs="Arial"/>
          <w:lang w:val="fr-CA" w:eastAsia="en-CA"/>
        </w:rPr>
        <w:t>, o</w:t>
      </w:r>
      <w:r>
        <w:rPr>
          <w:rFonts w:ascii="Arial" w:hAnsi="Arial" w:cs="Arial"/>
          <w:lang w:val="fr-CA" w:eastAsia="en-CA"/>
        </w:rPr>
        <w:t xml:space="preserve">u en envoyant un courriel à </w:t>
      </w:r>
      <w:hyperlink r:id="rId13" w:history="1">
        <w:r w:rsidR="00DD03D9" w:rsidRPr="002D62D3">
          <w:rPr>
            <w:rStyle w:val="Hyperlink"/>
            <w:sz w:val="24"/>
            <w:szCs w:val="24"/>
            <w:lang w:val="fr-CA" w:eastAsia="en-CA"/>
          </w:rPr>
          <w:t>arb.registrar@ontario.ca</w:t>
        </w:r>
      </w:hyperlink>
      <w:r w:rsidRPr="00BA27A0">
        <w:rPr>
          <w:rFonts w:ascii="Arial" w:hAnsi="Arial" w:cs="Arial"/>
          <w:lang w:val="fr-CA" w:eastAsia="en-CA"/>
        </w:rPr>
        <w:t>.</w:t>
      </w:r>
      <w:r>
        <w:rPr>
          <w:rFonts w:ascii="Arial" w:hAnsi="Arial" w:cs="Arial"/>
          <w:lang w:val="fr-CA" w:eastAsia="en-CA"/>
        </w:rPr>
        <w:t xml:space="preserve"> </w:t>
      </w:r>
    </w:p>
    <w:p w14:paraId="12D66145" w14:textId="77777777" w:rsidR="00F76F33" w:rsidRDefault="00F76F33" w:rsidP="00D264D0">
      <w:pPr>
        <w:rPr>
          <w:rFonts w:ascii="Arial" w:hAnsi="Arial" w:cs="Arial"/>
          <w:lang w:val="fr-CA" w:eastAsia="en-CA"/>
        </w:rPr>
      </w:pPr>
    </w:p>
    <w:bookmarkEnd w:id="1"/>
    <w:p w14:paraId="60F45EF8" w14:textId="6AF7118E" w:rsidR="00476FFF" w:rsidRDefault="00476FFF" w:rsidP="009A09E9">
      <w:pPr>
        <w:rPr>
          <w:rFonts w:ascii="Arial" w:hAnsi="Arial" w:cs="Arial"/>
          <w:lang w:val="fr-CA" w:eastAsia="en-CA"/>
        </w:rPr>
      </w:pPr>
    </w:p>
    <w:p w14:paraId="351CE66D" w14:textId="77777777" w:rsidR="00F76F33" w:rsidRPr="00DB2E8E" w:rsidRDefault="00F76F33" w:rsidP="009E3EDC">
      <w:pPr>
        <w:jc w:val="center"/>
        <w:rPr>
          <w:rFonts w:ascii="Arial" w:hAnsi="Arial" w:cs="Arial"/>
          <w:bCs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 xml:space="preserve">Tribunaux décisionnels Ontario </w:t>
      </w:r>
      <w:r w:rsidRPr="00DB2E8E">
        <w:rPr>
          <w:rFonts w:ascii="Arial" w:hAnsi="Arial" w:cs="Arial"/>
          <w:bCs/>
          <w:color w:val="000000"/>
          <w:sz w:val="16"/>
          <w:szCs w:val="16"/>
          <w:lang w:val="fr-CA"/>
        </w:rPr>
        <w:t>se compose de 13 tribunaux dont la mission est de régler des différends dans les secteurs des services sociaux, de l’évaluation foncière, de la sécurité et de la délivrance de permis.</w:t>
      </w:r>
    </w:p>
    <w:p w14:paraId="30C0B9FE" w14:textId="77777777" w:rsidR="00F76F33" w:rsidRPr="00DB2E8E" w:rsidRDefault="00F76F33" w:rsidP="00F76F33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6CAC094E" w14:textId="77777777" w:rsidR="00F76F33" w:rsidRPr="00DB2E8E" w:rsidRDefault="00F76F33" w:rsidP="00F76F33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color w:val="000000"/>
          <w:sz w:val="16"/>
          <w:szCs w:val="16"/>
          <w:lang w:val="fr-CA"/>
        </w:rPr>
        <w:t>La Commission de révision de l’évaluation foncière</w:t>
      </w: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 a pour mandat de trancher des appels déposés par des personnes qui estiment qu’une erreur a été commise dans la valeur évaluée ou dans la classification d’un bien-fonds, et de traiter de certains types d’appels relatifs aux impôts fonciers en vertu de la Loi sur les municipalités et de la Loi sur la cité de Toronto. Pour plus de renseignements :</w:t>
      </w:r>
    </w:p>
    <w:p w14:paraId="1EEDF2D8" w14:textId="77777777" w:rsidR="00F76F33" w:rsidRPr="00DB2E8E" w:rsidRDefault="00F76F33" w:rsidP="00F76F33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298A0589" w14:textId="77777777" w:rsidR="00F76F33" w:rsidRPr="00DB2E8E" w:rsidRDefault="00F76F33" w:rsidP="00F76F33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>Tribunaux décisionnels Ontario</w:t>
      </w:r>
    </w:p>
    <w:p w14:paraId="2F033409" w14:textId="77777777" w:rsidR="00F76F33" w:rsidRPr="00DB2E8E" w:rsidRDefault="00F76F33" w:rsidP="00F76F3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color w:val="000000"/>
          <w:sz w:val="16"/>
          <w:szCs w:val="16"/>
          <w:lang w:val="fr-CA"/>
        </w:rPr>
        <w:t>15 rue Grosvenor, rez-de-chaussée, Toronto (Ontario) M7A 2G6</w:t>
      </w:r>
    </w:p>
    <w:p w14:paraId="28EFF9E3" w14:textId="77777777" w:rsidR="00F76F33" w:rsidRDefault="00F76F33" w:rsidP="00F76F33">
      <w:pPr>
        <w:autoSpaceDE w:val="0"/>
        <w:autoSpaceDN w:val="0"/>
        <w:adjustRightInd w:val="0"/>
        <w:jc w:val="center"/>
        <w:rPr>
          <w:rStyle w:val="Hyperlink"/>
          <w:sz w:val="16"/>
          <w:szCs w:val="16"/>
        </w:rPr>
      </w:pPr>
      <w:r w:rsidRPr="00DB2E8E">
        <w:rPr>
          <w:rFonts w:ascii="Arial" w:hAnsi="Arial" w:cs="Arial"/>
          <w:color w:val="000000"/>
          <w:sz w:val="16"/>
          <w:szCs w:val="16"/>
        </w:rPr>
        <w:t>Site Web </w:t>
      </w:r>
      <w:r>
        <w:rPr>
          <w:rFonts w:ascii="Arial" w:hAnsi="Arial" w:cs="Arial"/>
          <w:color w:val="000000"/>
          <w:sz w:val="16"/>
          <w:szCs w:val="16"/>
        </w:rPr>
        <w:t>:</w:t>
      </w:r>
      <w:r w:rsidRPr="00DB2E8E">
        <w:rPr>
          <w:sz w:val="16"/>
          <w:szCs w:val="16"/>
        </w:rPr>
        <w:t xml:space="preserve"> </w:t>
      </w:r>
      <w:hyperlink r:id="rId14" w:history="1">
        <w:r w:rsidRPr="00DB2E8E">
          <w:rPr>
            <w:rStyle w:val="Hyperlink"/>
            <w:sz w:val="16"/>
            <w:szCs w:val="16"/>
          </w:rPr>
          <w:t>http://tribunalsontario.ca/cref/</w:t>
        </w:r>
      </w:hyperlink>
    </w:p>
    <w:p w14:paraId="19525149" w14:textId="77777777" w:rsidR="00F76F33" w:rsidRPr="00474EB7" w:rsidRDefault="00F76F33" w:rsidP="00F76F33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14:paraId="23697218" w14:textId="06A2A1C1" w:rsidR="00D264D0" w:rsidRDefault="00F76F33" w:rsidP="00F76F33">
      <w:pPr>
        <w:autoSpaceDE w:val="0"/>
        <w:autoSpaceDN w:val="0"/>
        <w:adjustRightInd w:val="0"/>
        <w:rPr>
          <w:rFonts w:ascii="Arial" w:hAnsi="Arial" w:cs="Arial"/>
          <w:sz w:val="16"/>
          <w:lang w:val="fr-CA"/>
        </w:rPr>
      </w:pPr>
      <w:r w:rsidRPr="00DB2E8E">
        <w:rPr>
          <w:rFonts w:ascii="Arial" w:hAnsi="Arial" w:cs="Arial"/>
          <w:sz w:val="16"/>
          <w:lang w:val="fr-CA"/>
        </w:rPr>
        <w:t>© Imprimeur du Roi pour l’Ontario, 2017</w:t>
      </w:r>
    </w:p>
    <w:p w14:paraId="6F508C98" w14:textId="53F69873" w:rsidR="005C7332" w:rsidRPr="00F76F33" w:rsidRDefault="00F76F33" w:rsidP="00F76F33">
      <w:pPr>
        <w:autoSpaceDE w:val="0"/>
        <w:autoSpaceDN w:val="0"/>
        <w:adjustRightInd w:val="0"/>
        <w:rPr>
          <w:rFonts w:ascii="Arial" w:hAnsi="Arial" w:cs="Arial"/>
          <w:sz w:val="16"/>
        </w:rPr>
      </w:pPr>
      <w:r w:rsidRPr="00F76F33">
        <w:rPr>
          <w:rFonts w:ascii="Arial" w:hAnsi="Arial" w:cs="Arial"/>
          <w:sz w:val="16"/>
        </w:rPr>
        <w:t>Available in English: What you should know about motion</w:t>
      </w:r>
      <w:r>
        <w:rPr>
          <w:rFonts w:ascii="Arial" w:hAnsi="Arial" w:cs="Arial"/>
          <w:sz w:val="16"/>
        </w:rPr>
        <w:t>s</w:t>
      </w:r>
    </w:p>
    <w:sectPr w:rsidR="005C7332" w:rsidRPr="00F76F33" w:rsidSect="00807AAC">
      <w:footerReference w:type="default" r:id="rId15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17FA" w14:textId="77777777" w:rsidR="007264C2" w:rsidRDefault="007264C2">
      <w:r>
        <w:separator/>
      </w:r>
    </w:p>
  </w:endnote>
  <w:endnote w:type="continuationSeparator" w:id="0">
    <w:p w14:paraId="49CE472B" w14:textId="77777777" w:rsidR="007264C2" w:rsidRDefault="0072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F331" w14:textId="1D549DDC" w:rsidR="004E4786" w:rsidRPr="004726CB" w:rsidRDefault="00F91053" w:rsidP="003539B7">
    <w:pPr>
      <w:pStyle w:val="Footer"/>
      <w:pBdr>
        <w:top w:val="thinThickLargeGap" w:sz="2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20"/>
        <w:szCs w:val="20"/>
        <w:lang w:val="fr-CA"/>
      </w:rPr>
    </w:pPr>
    <w:r w:rsidRPr="005A3601">
      <w:rPr>
        <w:rFonts w:ascii="Arial" w:hAnsi="Arial" w:cs="Arial"/>
        <w:sz w:val="20"/>
        <w:szCs w:val="20"/>
        <w:lang w:val="fr-CA"/>
      </w:rPr>
      <w:t>Feuille d’</w:t>
    </w:r>
    <w:r>
      <w:rPr>
        <w:rFonts w:ascii="Arial" w:hAnsi="Arial" w:cs="Arial"/>
        <w:sz w:val="20"/>
        <w:szCs w:val="20"/>
        <w:lang w:val="fr-CA"/>
      </w:rPr>
      <w:t xml:space="preserve">information </w:t>
    </w:r>
    <w:r w:rsidRPr="005A3601">
      <w:rPr>
        <w:rFonts w:ascii="Arial" w:hAnsi="Arial" w:cs="Arial"/>
        <w:sz w:val="20"/>
        <w:szCs w:val="20"/>
        <w:lang w:val="fr-CA"/>
      </w:rPr>
      <w:t xml:space="preserve">de la </w:t>
    </w:r>
    <w:r>
      <w:rPr>
        <w:rFonts w:ascii="Arial" w:hAnsi="Arial" w:cs="Arial"/>
        <w:sz w:val="20"/>
        <w:szCs w:val="20"/>
        <w:lang w:val="fr-CA"/>
      </w:rPr>
      <w:t>CRÉF</w:t>
    </w:r>
    <w:r w:rsidR="004E4786" w:rsidRPr="004726CB">
      <w:rPr>
        <w:rFonts w:ascii="Arial" w:hAnsi="Arial" w:cs="Arial"/>
        <w:sz w:val="20"/>
        <w:szCs w:val="20"/>
        <w:lang w:val="fr-CA"/>
      </w:rPr>
      <w:tab/>
    </w:r>
    <w:r w:rsidR="00E015A7" w:rsidRPr="004726CB">
      <w:rPr>
        <w:rStyle w:val="PageNumber"/>
        <w:rFonts w:ascii="Arial" w:hAnsi="Arial" w:cs="Arial"/>
        <w:sz w:val="20"/>
        <w:szCs w:val="20"/>
        <w:lang w:val="fr-CA"/>
      </w:rPr>
      <w:t xml:space="preserve">Page </w:t>
    </w:r>
    <w:r w:rsidR="00E015A7" w:rsidRPr="00130EF5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4726CB">
      <w:rPr>
        <w:rStyle w:val="PageNumber"/>
        <w:rFonts w:ascii="Arial" w:hAnsi="Arial" w:cs="Arial"/>
        <w:sz w:val="20"/>
        <w:szCs w:val="20"/>
        <w:lang w:val="fr-CA"/>
      </w:rPr>
      <w:instrText xml:space="preserve"> PAGE </w:instrText>
    </w:r>
    <w:r w:rsidR="00E015A7" w:rsidRPr="00130EF5">
      <w:rPr>
        <w:rStyle w:val="PageNumber"/>
        <w:rFonts w:ascii="Arial" w:hAnsi="Arial" w:cs="Arial"/>
        <w:sz w:val="20"/>
        <w:szCs w:val="20"/>
      </w:rPr>
      <w:fldChar w:fldCharType="separate"/>
    </w:r>
    <w:r w:rsidR="009C00A1">
      <w:rPr>
        <w:rStyle w:val="PageNumber"/>
        <w:rFonts w:ascii="Arial" w:hAnsi="Arial" w:cs="Arial"/>
        <w:noProof/>
        <w:sz w:val="20"/>
        <w:szCs w:val="20"/>
        <w:lang w:val="fr-CA"/>
      </w:rPr>
      <w:t>2</w:t>
    </w:r>
    <w:r w:rsidR="00E015A7" w:rsidRPr="00130EF5">
      <w:rPr>
        <w:rStyle w:val="PageNumber"/>
        <w:rFonts w:ascii="Arial" w:hAnsi="Arial" w:cs="Arial"/>
        <w:sz w:val="20"/>
        <w:szCs w:val="20"/>
      </w:rPr>
      <w:fldChar w:fldCharType="end"/>
    </w:r>
    <w:r w:rsidR="00E015A7" w:rsidRPr="004726CB">
      <w:rPr>
        <w:rStyle w:val="PageNumber"/>
        <w:rFonts w:ascii="Arial" w:hAnsi="Arial" w:cs="Arial"/>
        <w:sz w:val="20"/>
        <w:szCs w:val="20"/>
        <w:lang w:val="fr-CA"/>
      </w:rPr>
      <w:t xml:space="preserve"> </w:t>
    </w:r>
    <w:r w:rsidRPr="004726CB">
      <w:rPr>
        <w:rStyle w:val="PageNumber"/>
        <w:rFonts w:ascii="Arial" w:hAnsi="Arial" w:cs="Arial"/>
        <w:sz w:val="20"/>
        <w:szCs w:val="20"/>
        <w:lang w:val="fr-CA"/>
      </w:rPr>
      <w:t>de</w:t>
    </w:r>
    <w:r w:rsidR="00E015A7" w:rsidRPr="004726CB">
      <w:rPr>
        <w:rStyle w:val="PageNumber"/>
        <w:rFonts w:ascii="Arial" w:hAnsi="Arial" w:cs="Arial"/>
        <w:sz w:val="20"/>
        <w:szCs w:val="20"/>
        <w:lang w:val="fr-CA"/>
      </w:rPr>
      <w:t xml:space="preserve"> </w:t>
    </w:r>
    <w:r w:rsidR="00E015A7" w:rsidRPr="00130EF5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4726CB">
      <w:rPr>
        <w:rStyle w:val="PageNumber"/>
        <w:rFonts w:ascii="Arial" w:hAnsi="Arial" w:cs="Arial"/>
        <w:sz w:val="20"/>
        <w:szCs w:val="20"/>
        <w:lang w:val="fr-CA"/>
      </w:rPr>
      <w:instrText xml:space="preserve"> NUMPAGES </w:instrText>
    </w:r>
    <w:r w:rsidR="00E015A7" w:rsidRPr="00130EF5">
      <w:rPr>
        <w:rStyle w:val="PageNumber"/>
        <w:rFonts w:ascii="Arial" w:hAnsi="Arial" w:cs="Arial"/>
        <w:sz w:val="20"/>
        <w:szCs w:val="20"/>
      </w:rPr>
      <w:fldChar w:fldCharType="separate"/>
    </w:r>
    <w:r w:rsidR="009C00A1">
      <w:rPr>
        <w:rStyle w:val="PageNumber"/>
        <w:rFonts w:ascii="Arial" w:hAnsi="Arial" w:cs="Arial"/>
        <w:noProof/>
        <w:sz w:val="20"/>
        <w:szCs w:val="20"/>
        <w:lang w:val="fr-CA"/>
      </w:rPr>
      <w:t>2</w:t>
    </w:r>
    <w:r w:rsidR="00E015A7" w:rsidRPr="00130EF5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889F" w14:textId="77777777" w:rsidR="007264C2" w:rsidRDefault="007264C2">
      <w:r>
        <w:separator/>
      </w:r>
    </w:p>
  </w:footnote>
  <w:footnote w:type="continuationSeparator" w:id="0">
    <w:p w14:paraId="3BCF1ACB" w14:textId="77777777" w:rsidR="007264C2" w:rsidRDefault="0072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4DA4355"/>
    <w:multiLevelType w:val="hybridMultilevel"/>
    <w:tmpl w:val="9A66D7A2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D12425"/>
    <w:multiLevelType w:val="hybridMultilevel"/>
    <w:tmpl w:val="F5323D6C"/>
    <w:lvl w:ilvl="0" w:tplc="28D0284A">
      <w:start w:val="1"/>
      <w:numFmt w:val="bullet"/>
      <w:lvlText w:val=""/>
      <w:lvlJc w:val="left"/>
      <w:pPr>
        <w:tabs>
          <w:tab w:val="num" w:pos="1781"/>
        </w:tabs>
        <w:ind w:left="1781" w:hanging="381"/>
      </w:pPr>
      <w:rPr>
        <w:rFonts w:ascii="Wingdings" w:hAnsi="Wingdings" w:hint="default"/>
      </w:rPr>
    </w:lvl>
    <w:lvl w:ilvl="1" w:tplc="BB7630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D52E7"/>
    <w:multiLevelType w:val="hybridMultilevel"/>
    <w:tmpl w:val="D21AE264"/>
    <w:lvl w:ilvl="0" w:tplc="1009000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6" w15:restartNumberingAfterBreak="0">
    <w:nsid w:val="2B812DEF"/>
    <w:multiLevelType w:val="hybridMultilevel"/>
    <w:tmpl w:val="707C9F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035FC"/>
    <w:multiLevelType w:val="hybridMultilevel"/>
    <w:tmpl w:val="92C04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254155"/>
    <w:multiLevelType w:val="hybridMultilevel"/>
    <w:tmpl w:val="1842F7F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047827"/>
    <w:multiLevelType w:val="hybridMultilevel"/>
    <w:tmpl w:val="81DC67F0"/>
    <w:lvl w:ilvl="0" w:tplc="28D0284A">
      <w:start w:val="1"/>
      <w:numFmt w:val="bullet"/>
      <w:lvlText w:val=""/>
      <w:lvlJc w:val="left"/>
      <w:pPr>
        <w:tabs>
          <w:tab w:val="num" w:pos="381"/>
        </w:tabs>
        <w:ind w:left="381" w:hanging="38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"/>
        </w:tabs>
        <w:ind w:left="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</w:abstractNum>
  <w:abstractNum w:abstractNumId="10" w15:restartNumberingAfterBreak="0">
    <w:nsid w:val="6E145349"/>
    <w:multiLevelType w:val="hybridMultilevel"/>
    <w:tmpl w:val="0D8E83C0"/>
    <w:lvl w:ilvl="0" w:tplc="4E3CB258">
      <w:start w:val="1"/>
      <w:numFmt w:val="bullet"/>
      <w:lvlText w:val="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7"/>
        </w:tabs>
        <w:ind w:left="27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7"/>
        </w:tabs>
        <w:ind w:left="3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7"/>
        </w:tabs>
        <w:ind w:left="4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7"/>
        </w:tabs>
        <w:ind w:left="49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7"/>
        </w:tabs>
        <w:ind w:left="5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7"/>
        </w:tabs>
        <w:ind w:left="6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7"/>
        </w:tabs>
        <w:ind w:left="70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7"/>
        </w:tabs>
        <w:ind w:left="7807" w:hanging="360"/>
      </w:pPr>
      <w:rPr>
        <w:rFonts w:ascii="Wingdings" w:hAnsi="Wingdings" w:hint="default"/>
      </w:rPr>
    </w:lvl>
  </w:abstractNum>
  <w:abstractNum w:abstractNumId="11" w15:restartNumberingAfterBreak="0">
    <w:nsid w:val="76C06631"/>
    <w:multiLevelType w:val="hybridMultilevel"/>
    <w:tmpl w:val="42A4DDC6"/>
    <w:lvl w:ilvl="0" w:tplc="10090001">
      <w:start w:val="1"/>
      <w:numFmt w:val="bullet"/>
      <w:lvlText w:val=""/>
      <w:lvlJc w:val="left"/>
      <w:pPr>
        <w:tabs>
          <w:tab w:val="num" w:pos="762"/>
        </w:tabs>
        <w:ind w:left="762" w:hanging="38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1"/>
        </w:tabs>
        <w:ind w:left="4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41"/>
        </w:tabs>
        <w:ind w:left="1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81"/>
        </w:tabs>
        <w:ind w:left="25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</w:abstractNum>
  <w:abstractNum w:abstractNumId="12" w15:restartNumberingAfterBreak="0">
    <w:nsid w:val="79033553"/>
    <w:multiLevelType w:val="hybridMultilevel"/>
    <w:tmpl w:val="FBAED006"/>
    <w:lvl w:ilvl="0" w:tplc="B27234C6">
      <w:start w:val="1"/>
      <w:numFmt w:val="bullet"/>
      <w:lvlText w:val=""/>
      <w:lvlJc w:val="left"/>
      <w:pPr>
        <w:tabs>
          <w:tab w:val="num" w:pos="1800"/>
        </w:tabs>
        <w:ind w:left="1781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25877784">
    <w:abstractNumId w:val="3"/>
  </w:num>
  <w:num w:numId="2" w16cid:durableId="1298687681">
    <w:abstractNumId w:val="4"/>
  </w:num>
  <w:num w:numId="3" w16cid:durableId="1243566577">
    <w:abstractNumId w:val="0"/>
  </w:num>
  <w:num w:numId="4" w16cid:durableId="1897818223">
    <w:abstractNumId w:val="12"/>
  </w:num>
  <w:num w:numId="5" w16cid:durableId="1152327724">
    <w:abstractNumId w:val="2"/>
  </w:num>
  <w:num w:numId="6" w16cid:durableId="1896163064">
    <w:abstractNumId w:val="9"/>
  </w:num>
  <w:num w:numId="7" w16cid:durableId="867446438">
    <w:abstractNumId w:val="7"/>
  </w:num>
  <w:num w:numId="8" w16cid:durableId="1995447057">
    <w:abstractNumId w:val="10"/>
  </w:num>
  <w:num w:numId="9" w16cid:durableId="988635188">
    <w:abstractNumId w:val="5"/>
  </w:num>
  <w:num w:numId="10" w16cid:durableId="1478693061">
    <w:abstractNumId w:val="6"/>
  </w:num>
  <w:num w:numId="11" w16cid:durableId="143663647">
    <w:abstractNumId w:val="8"/>
  </w:num>
  <w:num w:numId="12" w16cid:durableId="444467157">
    <w:abstractNumId w:val="11"/>
  </w:num>
  <w:num w:numId="13" w16cid:durableId="33680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6865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631"/>
    <w:rsid w:val="00003122"/>
    <w:rsid w:val="00016133"/>
    <w:rsid w:val="0001698D"/>
    <w:rsid w:val="000228A9"/>
    <w:rsid w:val="00043DCB"/>
    <w:rsid w:val="00056213"/>
    <w:rsid w:val="00062C5C"/>
    <w:rsid w:val="00075F94"/>
    <w:rsid w:val="00087288"/>
    <w:rsid w:val="000A6D8D"/>
    <w:rsid w:val="000A70D1"/>
    <w:rsid w:val="000E71D0"/>
    <w:rsid w:val="000F424C"/>
    <w:rsid w:val="00104306"/>
    <w:rsid w:val="0011726D"/>
    <w:rsid w:val="0012153E"/>
    <w:rsid w:val="0012180A"/>
    <w:rsid w:val="00130EF5"/>
    <w:rsid w:val="001361A9"/>
    <w:rsid w:val="001435AC"/>
    <w:rsid w:val="001511FD"/>
    <w:rsid w:val="00151F60"/>
    <w:rsid w:val="00157A30"/>
    <w:rsid w:val="00160394"/>
    <w:rsid w:val="00161ED0"/>
    <w:rsid w:val="0016523E"/>
    <w:rsid w:val="0019539A"/>
    <w:rsid w:val="001A3F90"/>
    <w:rsid w:val="001A60EA"/>
    <w:rsid w:val="001A6A79"/>
    <w:rsid w:val="001B45D0"/>
    <w:rsid w:val="001E045A"/>
    <w:rsid w:val="001E58D5"/>
    <w:rsid w:val="001F7795"/>
    <w:rsid w:val="00202EA4"/>
    <w:rsid w:val="002031AD"/>
    <w:rsid w:val="00204B6C"/>
    <w:rsid w:val="00220AA9"/>
    <w:rsid w:val="00221BE5"/>
    <w:rsid w:val="00237332"/>
    <w:rsid w:val="002521DC"/>
    <w:rsid w:val="00275F31"/>
    <w:rsid w:val="00284880"/>
    <w:rsid w:val="00286755"/>
    <w:rsid w:val="002C2F04"/>
    <w:rsid w:val="002C7D01"/>
    <w:rsid w:val="002D67EC"/>
    <w:rsid w:val="002F59E5"/>
    <w:rsid w:val="00302F11"/>
    <w:rsid w:val="00321668"/>
    <w:rsid w:val="003266E2"/>
    <w:rsid w:val="00334F24"/>
    <w:rsid w:val="00342805"/>
    <w:rsid w:val="003453F3"/>
    <w:rsid w:val="003539B7"/>
    <w:rsid w:val="00361B50"/>
    <w:rsid w:val="00362405"/>
    <w:rsid w:val="0038343C"/>
    <w:rsid w:val="00391B20"/>
    <w:rsid w:val="003B6DAA"/>
    <w:rsid w:val="003C12AF"/>
    <w:rsid w:val="00411B97"/>
    <w:rsid w:val="004174D6"/>
    <w:rsid w:val="00423CD1"/>
    <w:rsid w:val="00426CC6"/>
    <w:rsid w:val="00430B4F"/>
    <w:rsid w:val="00441034"/>
    <w:rsid w:val="0044448F"/>
    <w:rsid w:val="00467D4E"/>
    <w:rsid w:val="0047258C"/>
    <w:rsid w:val="004726CB"/>
    <w:rsid w:val="00476FFF"/>
    <w:rsid w:val="00484EAF"/>
    <w:rsid w:val="004868A2"/>
    <w:rsid w:val="004D3459"/>
    <w:rsid w:val="004E4786"/>
    <w:rsid w:val="004F517F"/>
    <w:rsid w:val="005072D4"/>
    <w:rsid w:val="00507DC4"/>
    <w:rsid w:val="00524CAC"/>
    <w:rsid w:val="00537DFA"/>
    <w:rsid w:val="00550276"/>
    <w:rsid w:val="0055315B"/>
    <w:rsid w:val="005651A6"/>
    <w:rsid w:val="0058209E"/>
    <w:rsid w:val="005A2AAE"/>
    <w:rsid w:val="005C7332"/>
    <w:rsid w:val="005D2A55"/>
    <w:rsid w:val="006069A6"/>
    <w:rsid w:val="00637330"/>
    <w:rsid w:val="006505BF"/>
    <w:rsid w:val="00662C7F"/>
    <w:rsid w:val="006713CF"/>
    <w:rsid w:val="00691440"/>
    <w:rsid w:val="006C5DE9"/>
    <w:rsid w:val="006C7159"/>
    <w:rsid w:val="006E5567"/>
    <w:rsid w:val="006E6E86"/>
    <w:rsid w:val="006F40A6"/>
    <w:rsid w:val="00705568"/>
    <w:rsid w:val="0072162D"/>
    <w:rsid w:val="00724430"/>
    <w:rsid w:val="007264C2"/>
    <w:rsid w:val="00726B76"/>
    <w:rsid w:val="007303A5"/>
    <w:rsid w:val="00741ED7"/>
    <w:rsid w:val="007468EB"/>
    <w:rsid w:val="00777266"/>
    <w:rsid w:val="00794D39"/>
    <w:rsid w:val="007B1697"/>
    <w:rsid w:val="007B18E8"/>
    <w:rsid w:val="007B318B"/>
    <w:rsid w:val="007B43D0"/>
    <w:rsid w:val="007B6F1E"/>
    <w:rsid w:val="007C3834"/>
    <w:rsid w:val="007D2215"/>
    <w:rsid w:val="007D259A"/>
    <w:rsid w:val="00807AAC"/>
    <w:rsid w:val="008214D9"/>
    <w:rsid w:val="0082393A"/>
    <w:rsid w:val="008343AE"/>
    <w:rsid w:val="00845B5C"/>
    <w:rsid w:val="008528CD"/>
    <w:rsid w:val="00871CE4"/>
    <w:rsid w:val="008749C4"/>
    <w:rsid w:val="00884105"/>
    <w:rsid w:val="008A53C4"/>
    <w:rsid w:val="008B7BEA"/>
    <w:rsid w:val="008C7198"/>
    <w:rsid w:val="008D5E5E"/>
    <w:rsid w:val="008E0329"/>
    <w:rsid w:val="00906103"/>
    <w:rsid w:val="009123B9"/>
    <w:rsid w:val="00926E7E"/>
    <w:rsid w:val="00932847"/>
    <w:rsid w:val="00941EB0"/>
    <w:rsid w:val="00946EA7"/>
    <w:rsid w:val="00982DB7"/>
    <w:rsid w:val="009A09E9"/>
    <w:rsid w:val="009C00A1"/>
    <w:rsid w:val="009C384A"/>
    <w:rsid w:val="009D15C8"/>
    <w:rsid w:val="009D49ED"/>
    <w:rsid w:val="009E3EDC"/>
    <w:rsid w:val="00A006EC"/>
    <w:rsid w:val="00A0795D"/>
    <w:rsid w:val="00A14DBA"/>
    <w:rsid w:val="00A15631"/>
    <w:rsid w:val="00A32F0A"/>
    <w:rsid w:val="00A369EF"/>
    <w:rsid w:val="00A419D3"/>
    <w:rsid w:val="00A45B1F"/>
    <w:rsid w:val="00A77017"/>
    <w:rsid w:val="00A91FF6"/>
    <w:rsid w:val="00AA0E85"/>
    <w:rsid w:val="00AB2181"/>
    <w:rsid w:val="00AC4E1E"/>
    <w:rsid w:val="00AD25D9"/>
    <w:rsid w:val="00B0047D"/>
    <w:rsid w:val="00B422FC"/>
    <w:rsid w:val="00B42B94"/>
    <w:rsid w:val="00B47EA8"/>
    <w:rsid w:val="00B54A77"/>
    <w:rsid w:val="00B57D3E"/>
    <w:rsid w:val="00B618BD"/>
    <w:rsid w:val="00B744BA"/>
    <w:rsid w:val="00B7629F"/>
    <w:rsid w:val="00B77D22"/>
    <w:rsid w:val="00B92CC8"/>
    <w:rsid w:val="00B95DDE"/>
    <w:rsid w:val="00BB493A"/>
    <w:rsid w:val="00BC226B"/>
    <w:rsid w:val="00BC448E"/>
    <w:rsid w:val="00BC7CFB"/>
    <w:rsid w:val="00BD0138"/>
    <w:rsid w:val="00BD0925"/>
    <w:rsid w:val="00BF395B"/>
    <w:rsid w:val="00C13F07"/>
    <w:rsid w:val="00C21173"/>
    <w:rsid w:val="00C21223"/>
    <w:rsid w:val="00C30CD8"/>
    <w:rsid w:val="00C4084F"/>
    <w:rsid w:val="00C43DAC"/>
    <w:rsid w:val="00C45C50"/>
    <w:rsid w:val="00C51F7E"/>
    <w:rsid w:val="00C6665A"/>
    <w:rsid w:val="00CB0CA5"/>
    <w:rsid w:val="00CC5C00"/>
    <w:rsid w:val="00CE30E7"/>
    <w:rsid w:val="00CE4D75"/>
    <w:rsid w:val="00CF331B"/>
    <w:rsid w:val="00CF6EE8"/>
    <w:rsid w:val="00D0161F"/>
    <w:rsid w:val="00D16C07"/>
    <w:rsid w:val="00D264D0"/>
    <w:rsid w:val="00D34C39"/>
    <w:rsid w:val="00D54147"/>
    <w:rsid w:val="00D66376"/>
    <w:rsid w:val="00D82D71"/>
    <w:rsid w:val="00D84321"/>
    <w:rsid w:val="00DA184B"/>
    <w:rsid w:val="00DD03D9"/>
    <w:rsid w:val="00DD1182"/>
    <w:rsid w:val="00DE0A7F"/>
    <w:rsid w:val="00E015A7"/>
    <w:rsid w:val="00E128BB"/>
    <w:rsid w:val="00E22619"/>
    <w:rsid w:val="00E31BF8"/>
    <w:rsid w:val="00E3658A"/>
    <w:rsid w:val="00E465B2"/>
    <w:rsid w:val="00E61938"/>
    <w:rsid w:val="00E84E17"/>
    <w:rsid w:val="00EA1B62"/>
    <w:rsid w:val="00EA6C04"/>
    <w:rsid w:val="00EC3C89"/>
    <w:rsid w:val="00ED0721"/>
    <w:rsid w:val="00EE480D"/>
    <w:rsid w:val="00F101FA"/>
    <w:rsid w:val="00F104D8"/>
    <w:rsid w:val="00F3444A"/>
    <w:rsid w:val="00F76F33"/>
    <w:rsid w:val="00F77637"/>
    <w:rsid w:val="00F77EC5"/>
    <w:rsid w:val="00F81EA0"/>
    <w:rsid w:val="00F91053"/>
    <w:rsid w:val="00F95388"/>
    <w:rsid w:val="00FA07D5"/>
    <w:rsid w:val="00FA740D"/>
    <w:rsid w:val="00FD496F"/>
    <w:rsid w:val="00FF095E"/>
    <w:rsid w:val="00FF2191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239CCC8F"/>
  <w15:docId w15:val="{447CC9FC-70BF-4BA5-99DF-A2199AA3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1668"/>
    <w:pPr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Title">
    <w:name w:val="Title"/>
    <w:basedOn w:val="Normal"/>
    <w:next w:val="Normal"/>
    <w:link w:val="TitleChar"/>
    <w:qFormat/>
    <w:rsid w:val="00321668"/>
    <w:pPr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8"/>
      <w:szCs w:val="32"/>
    </w:rPr>
  </w:style>
  <w:style w:type="character" w:customStyle="1" w:styleId="TitleChar">
    <w:name w:val="Title Char"/>
    <w:link w:val="Title"/>
    <w:rsid w:val="00321668"/>
    <w:rPr>
      <w:rFonts w:ascii="Arial" w:hAnsi="Arial" w:cs="Arial"/>
      <w:b/>
      <w:bCs/>
      <w:color w:val="000000"/>
      <w:sz w:val="28"/>
      <w:szCs w:val="32"/>
      <w:lang w:eastAsia="en-US"/>
    </w:rPr>
  </w:style>
  <w:style w:type="character" w:customStyle="1" w:styleId="Heading1Char">
    <w:name w:val="Heading 1 Char"/>
    <w:link w:val="Heading1"/>
    <w:rsid w:val="00321668"/>
    <w:rPr>
      <w:rFonts w:ascii="Arial" w:hAnsi="Arial" w:cs="Arial"/>
      <w:b/>
      <w:bCs/>
      <w:color w:val="000000"/>
      <w:sz w:val="24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1E58D5"/>
    <w:pPr>
      <w:autoSpaceDE w:val="0"/>
      <w:autoSpaceDN w:val="0"/>
      <w:adjustRightInd w:val="0"/>
      <w:spacing w:before="240" w:after="240"/>
      <w:jc w:val="both"/>
    </w:pPr>
    <w:rPr>
      <w:rFonts w:ascii="Arial" w:hAnsi="Arial" w:cs="Arial"/>
      <w:color w:val="00000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19D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Style1Char">
    <w:name w:val="Style1 Char"/>
    <w:link w:val="Style1"/>
    <w:rsid w:val="001E58D5"/>
    <w:rPr>
      <w:rFonts w:ascii="Arial" w:hAnsi="Arial" w:cs="Arial"/>
      <w:color w:val="000000"/>
      <w:sz w:val="24"/>
      <w:lang w:eastAsia="en-US"/>
    </w:rPr>
  </w:style>
  <w:style w:type="character" w:customStyle="1" w:styleId="CommentTextChar">
    <w:name w:val="Comment Text Char"/>
    <w:link w:val="CommentText"/>
    <w:uiPriority w:val="99"/>
    <w:rsid w:val="00A419D3"/>
    <w:rPr>
      <w:rFonts w:ascii="Calibri" w:eastAsia="Calibri" w:hAnsi="Calibri"/>
      <w:lang w:eastAsia="en-US"/>
    </w:rPr>
  </w:style>
  <w:style w:type="character" w:styleId="CommentReference">
    <w:name w:val="annotation reference"/>
    <w:uiPriority w:val="99"/>
    <w:unhideWhenUsed/>
    <w:rsid w:val="00A419D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34C39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34C39"/>
    <w:rPr>
      <w:rFonts w:ascii="Calibri" w:eastAsia="Calibri" w:hAnsi="Calibri"/>
      <w:b/>
      <w:bCs/>
      <w:lang w:eastAsia="en-US"/>
    </w:rPr>
  </w:style>
  <w:style w:type="paragraph" w:styleId="NoSpacing">
    <w:name w:val="No Spacing"/>
    <w:uiPriority w:val="1"/>
    <w:qFormat/>
    <w:rsid w:val="0055315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31BF8"/>
    <w:pPr>
      <w:ind w:left="720"/>
    </w:pPr>
  </w:style>
  <w:style w:type="table" w:styleId="TableGrid">
    <w:name w:val="Table Grid"/>
    <w:basedOn w:val="TableNormal"/>
    <w:rsid w:val="006505B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6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rb.registrar@ontario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ribunalsontario.ca/cref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b.registrar@ontario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tribunalsontario.ca/cref/loi-et-regl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b.registrar@ontario.ca" TargetMode="External"/><Relationship Id="rId14" Type="http://schemas.openxmlformats.org/officeDocument/2006/relationships/hyperlink" Target="http://tribunalsontario.ca/cre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AA5E-0AFE-4A1B-9319-5F043C5CD0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Ontario</Company>
  <LinksUpToDate>false</LinksUpToDate>
  <CharactersWithSpaces>5045</CharactersWithSpaces>
  <SharedDoc>false</SharedDoc>
  <HLinks>
    <vt:vector size="24" baseType="variant"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4259868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http://elto.gov.on.ca/wp-content/uploads/2015/02/ARB-InfoSheet12-WillISaveMoneyIfIAppeal.pdf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26</cp:revision>
  <cp:lastPrinted>2021-10-07T15:44:00Z</cp:lastPrinted>
  <dcterms:created xsi:type="dcterms:W3CDTF">2017-05-12T19:58:00Z</dcterms:created>
  <dcterms:modified xsi:type="dcterms:W3CDTF">2025-02-12T18:27:00Z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2021-10-05T18:59:34Z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19a7340c-c530-4d4e-a78c-57ed9383dabc</vt:lpwstr>
  </property>
  <property fmtid="{D5CDD505-2E9C-101B-9397-08002B2CF9AE}" pid="8" name="MSIP_Label_034a106e-6316-442c-ad35-738afd673d2b_ContentBits">
    <vt:lpwstr>0</vt:lpwstr>
  </property>
</Properties>
</file>